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0EC" w:rsidRPr="007550EC" w:rsidRDefault="006E158A" w:rsidP="00B23C9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Lei</w:t>
      </w:r>
      <w:r w:rsidR="00CD3156">
        <w:rPr>
          <w:rFonts w:ascii="Times New Roman" w:hAnsi="Times New Roman"/>
          <w:b/>
          <w:sz w:val="24"/>
          <w:szCs w:val="24"/>
        </w:rPr>
        <w:t xml:space="preserve"> Municipal</w:t>
      </w:r>
      <w:r>
        <w:rPr>
          <w:rFonts w:ascii="Times New Roman" w:hAnsi="Times New Roman"/>
          <w:b/>
          <w:sz w:val="24"/>
          <w:szCs w:val="24"/>
        </w:rPr>
        <w:t xml:space="preserve"> nº </w:t>
      </w:r>
      <w:r w:rsidR="00CD3156">
        <w:rPr>
          <w:rFonts w:ascii="Times New Roman" w:hAnsi="Times New Roman"/>
          <w:b/>
          <w:sz w:val="24"/>
          <w:szCs w:val="24"/>
        </w:rPr>
        <w:t>144</w:t>
      </w:r>
      <w:r>
        <w:rPr>
          <w:rFonts w:ascii="Times New Roman" w:hAnsi="Times New Roman"/>
          <w:b/>
          <w:sz w:val="24"/>
          <w:szCs w:val="24"/>
        </w:rPr>
        <w:t>/2019,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 w:rsidR="00EB7171">
        <w:rPr>
          <w:rFonts w:ascii="Times New Roman" w:hAnsi="Times New Roman"/>
          <w:b/>
          <w:sz w:val="24"/>
          <w:szCs w:val="24"/>
        </w:rPr>
        <w:t>01</w:t>
      </w:r>
      <w:r>
        <w:rPr>
          <w:rFonts w:ascii="Times New Roman" w:hAnsi="Times New Roman"/>
          <w:b/>
          <w:sz w:val="24"/>
          <w:szCs w:val="24"/>
        </w:rPr>
        <w:t xml:space="preserve"> de</w:t>
      </w:r>
      <w:r w:rsidR="007550EC" w:rsidRPr="007550EC">
        <w:rPr>
          <w:rFonts w:ascii="Times New Roman" w:hAnsi="Times New Roman"/>
          <w:b/>
          <w:sz w:val="24"/>
          <w:szCs w:val="24"/>
        </w:rPr>
        <w:t xml:space="preserve"> </w:t>
      </w:r>
      <w:r w:rsidR="00CD3156">
        <w:rPr>
          <w:rFonts w:ascii="Times New Roman" w:hAnsi="Times New Roman"/>
          <w:b/>
          <w:sz w:val="24"/>
          <w:szCs w:val="24"/>
        </w:rPr>
        <w:t>Ju</w:t>
      </w:r>
      <w:r w:rsidR="00EB7171">
        <w:rPr>
          <w:rFonts w:ascii="Times New Roman" w:hAnsi="Times New Roman"/>
          <w:b/>
          <w:sz w:val="24"/>
          <w:szCs w:val="24"/>
        </w:rPr>
        <w:t>l</w:t>
      </w:r>
      <w:r w:rsidR="00CD3156">
        <w:rPr>
          <w:rFonts w:ascii="Times New Roman" w:hAnsi="Times New Roman"/>
          <w:b/>
          <w:sz w:val="24"/>
          <w:szCs w:val="24"/>
        </w:rPr>
        <w:t>ho</w:t>
      </w:r>
      <w:r w:rsidR="007550EC" w:rsidRPr="007550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de</w:t>
      </w:r>
      <w:r w:rsidR="007550EC" w:rsidRPr="007550EC">
        <w:rPr>
          <w:rFonts w:ascii="Times New Roman" w:hAnsi="Times New Roman"/>
          <w:b/>
          <w:sz w:val="24"/>
          <w:szCs w:val="24"/>
        </w:rPr>
        <w:t xml:space="preserve"> 201</w:t>
      </w:r>
      <w:r>
        <w:rPr>
          <w:rFonts w:ascii="Times New Roman" w:hAnsi="Times New Roman"/>
          <w:b/>
          <w:sz w:val="24"/>
          <w:szCs w:val="24"/>
        </w:rPr>
        <w:t>9</w:t>
      </w:r>
      <w:r w:rsidR="007550EC" w:rsidRPr="007550EC">
        <w:rPr>
          <w:rFonts w:ascii="Times New Roman" w:hAnsi="Times New Roman"/>
          <w:b/>
          <w:sz w:val="24"/>
          <w:szCs w:val="24"/>
        </w:rPr>
        <w:t xml:space="preserve"> 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0EC">
        <w:rPr>
          <w:rFonts w:ascii="Times New Roman" w:hAnsi="Times New Roman"/>
          <w:sz w:val="24"/>
          <w:szCs w:val="24"/>
        </w:rPr>
        <w:t>Dispõe sobre o acesso a informações, previsto no inciso XXXIII do art. 5º, no inciso II do § 3º</w:t>
      </w:r>
      <w:r w:rsidRPr="007550E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550EC">
        <w:rPr>
          <w:rFonts w:ascii="Times New Roman" w:hAnsi="Times New Roman"/>
          <w:sz w:val="24"/>
          <w:szCs w:val="24"/>
        </w:rPr>
        <w:t>do art. 37 e no § 2º</w:t>
      </w:r>
      <w:r w:rsidRPr="007550EC">
        <w:rPr>
          <w:rStyle w:val="apple-converted-space"/>
          <w:rFonts w:ascii="Times New Roman" w:hAnsi="Times New Roman"/>
          <w:sz w:val="24"/>
          <w:szCs w:val="24"/>
        </w:rPr>
        <w:t> </w:t>
      </w:r>
      <w:r w:rsidRPr="007550EC">
        <w:rPr>
          <w:rFonts w:ascii="Times New Roman" w:hAnsi="Times New Roman"/>
          <w:sz w:val="24"/>
          <w:szCs w:val="24"/>
        </w:rPr>
        <w:t>do art. 216 da Constituição Federal e na Lei Federal 12.527 de 18 de novembro de 2011, cria o serviço de informações ao cidadão no âmbito municipal e dá outras providências.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50E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pt-BR"/>
        </w:rPr>
        <w:t xml:space="preserve">O PREFEITO MUNICIPAL </w:t>
      </w:r>
      <w:r w:rsidR="006E158A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pt-BR"/>
        </w:rPr>
        <w:t>DE DUQUE BACELAR/MA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, no uso de suas atribuições legais, faz saber que a Câmara de Vereadores aprovou e eu sanciono a seguinte Lei: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50EC">
        <w:rPr>
          <w:rFonts w:ascii="Times New Roman" w:hAnsi="Times New Roman"/>
          <w:sz w:val="24"/>
          <w:szCs w:val="24"/>
          <w:shd w:val="clear" w:color="auto" w:fill="FFFFFF"/>
        </w:rPr>
        <w:t>Art. 1º</w:t>
      </w:r>
      <w:r w:rsidRPr="007550EC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50EC">
        <w:rPr>
          <w:rFonts w:ascii="Times New Roman" w:hAnsi="Times New Roman"/>
          <w:sz w:val="24"/>
          <w:szCs w:val="24"/>
          <w:shd w:val="clear" w:color="auto" w:fill="FFFFFF"/>
        </w:rPr>
        <w:t>O acesso à informação pública garantido no inciso XXXIII do art. 5º e no inciso II do § 3º do art. 37 e § 2º do art. 216 da CF se dará, no âmbito da administração direta e indireta do Poder Executivo Municipal de</w:t>
      </w:r>
      <w:r w:rsidR="006E158A">
        <w:rPr>
          <w:rFonts w:ascii="Times New Roman" w:hAnsi="Times New Roman"/>
          <w:sz w:val="24"/>
          <w:szCs w:val="24"/>
          <w:shd w:val="clear" w:color="auto" w:fill="FFFFFF"/>
        </w:rPr>
        <w:t xml:space="preserve"> Duque Bacelar/MA</w:t>
      </w:r>
      <w:r w:rsidRPr="007550EC">
        <w:rPr>
          <w:rFonts w:ascii="Times New Roman" w:hAnsi="Times New Roman"/>
          <w:sz w:val="24"/>
          <w:szCs w:val="24"/>
          <w:shd w:val="clear" w:color="auto" w:fill="FFFFFF"/>
        </w:rPr>
        <w:t>, segundo o disposto nesta lei e na Lei Federal nº 12.527/2011.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Art. 2º  Fica criado o </w:t>
      </w:r>
      <w:r w:rsidRPr="007550EC">
        <w:rPr>
          <w:rFonts w:ascii="Times New Roman" w:hAnsi="Times New Roman"/>
          <w:b/>
          <w:color w:val="000000"/>
          <w:spacing w:val="-2"/>
          <w:sz w:val="24"/>
          <w:szCs w:val="24"/>
          <w:lang w:eastAsia="pt-BR"/>
        </w:rPr>
        <w:t>Serviço de Informações ao Cidadão, SIC,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 no Município de </w:t>
      </w:r>
      <w:r w:rsidR="006E158A">
        <w:rPr>
          <w:rFonts w:ascii="Times New Roman" w:hAnsi="Times New Roman"/>
          <w:sz w:val="24"/>
          <w:szCs w:val="24"/>
          <w:shd w:val="clear" w:color="auto" w:fill="FFFFFF"/>
        </w:rPr>
        <w:t>Duque Bacelar/MA</w:t>
      </w:r>
      <w:r w:rsidRPr="007550EC">
        <w:rPr>
          <w:rFonts w:ascii="Times New Roman" w:hAnsi="Times New Roman"/>
          <w:color w:val="FF0000"/>
          <w:spacing w:val="-2"/>
          <w:sz w:val="24"/>
          <w:szCs w:val="24"/>
          <w:lang w:eastAsia="pt-BR"/>
        </w:rPr>
        <w:t xml:space="preserve">, 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garantindo o direito de acesso à informação, que será proporcionado mediante procedimentos objetivos e ágeis, de forma transparente, clara e em linguagem de fácil compreensão.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</w:pPr>
      <w:r w:rsidRPr="007550EC">
        <w:rPr>
          <w:rFonts w:ascii="Times New Roman" w:hAnsi="Times New Roman"/>
          <w:sz w:val="24"/>
          <w:szCs w:val="24"/>
          <w:shd w:val="clear" w:color="auto" w:fill="FFFFFF"/>
        </w:rPr>
        <w:t xml:space="preserve">§ 1º 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O SIC funcionará junto </w:t>
      </w:r>
      <w:proofErr w:type="gramStart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ao </w:t>
      </w:r>
      <w:r w:rsidRPr="006E158A">
        <w:rPr>
          <w:rFonts w:ascii="Times New Roman" w:hAnsi="Times New Roman"/>
          <w:spacing w:val="-2"/>
          <w:sz w:val="24"/>
          <w:szCs w:val="24"/>
          <w:lang w:eastAsia="pt-BR"/>
        </w:rPr>
        <w:t>Secretaria</w:t>
      </w:r>
      <w:proofErr w:type="gramEnd"/>
      <w:r w:rsidRPr="006E158A">
        <w:rPr>
          <w:rFonts w:ascii="Times New Roman" w:hAnsi="Times New Roman"/>
          <w:spacing w:val="-2"/>
          <w:sz w:val="24"/>
          <w:szCs w:val="24"/>
          <w:lang w:eastAsia="pt-BR"/>
        </w:rPr>
        <w:t xml:space="preserve"> de </w:t>
      </w:r>
      <w:r w:rsidR="006E158A">
        <w:rPr>
          <w:rFonts w:ascii="Times New Roman" w:hAnsi="Times New Roman"/>
          <w:spacing w:val="-2"/>
          <w:sz w:val="24"/>
          <w:szCs w:val="24"/>
          <w:lang w:eastAsia="pt-BR"/>
        </w:rPr>
        <w:t>Administração e Finanças</w:t>
      </w:r>
      <w:r w:rsidRPr="006E158A">
        <w:rPr>
          <w:rFonts w:ascii="Times New Roman" w:hAnsi="Times New Roman"/>
          <w:spacing w:val="-2"/>
          <w:sz w:val="24"/>
          <w:szCs w:val="24"/>
          <w:lang w:eastAsia="pt-BR"/>
        </w:rPr>
        <w:t>,</w:t>
      </w:r>
      <w:r w:rsidR="006E158A">
        <w:rPr>
          <w:rFonts w:ascii="Times New Roman" w:hAnsi="Times New Roman"/>
          <w:spacing w:val="-2"/>
          <w:sz w:val="24"/>
          <w:szCs w:val="24"/>
          <w:lang w:eastAsia="pt-BR"/>
        </w:rPr>
        <w:t xml:space="preserve"> 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localizado na sede administrativa do Município </w:t>
      </w:r>
      <w:r w:rsidR="006E158A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de </w:t>
      </w:r>
      <w:r w:rsidR="006E158A">
        <w:rPr>
          <w:rFonts w:ascii="Times New Roman" w:hAnsi="Times New Roman"/>
          <w:sz w:val="24"/>
          <w:szCs w:val="24"/>
          <w:shd w:val="clear" w:color="auto" w:fill="FFFFFF"/>
        </w:rPr>
        <w:t>Duque Bacelar/MA</w:t>
      </w:r>
      <w:r w:rsidRPr="007550EC">
        <w:rPr>
          <w:rFonts w:ascii="Times New Roman" w:hAnsi="Times New Roman"/>
          <w:color w:val="FF0000"/>
          <w:spacing w:val="-2"/>
          <w:sz w:val="24"/>
          <w:szCs w:val="24"/>
          <w:lang w:eastAsia="pt-BR"/>
        </w:rPr>
        <w:t>,</w:t>
      </w:r>
      <w:r w:rsidR="006E158A">
        <w:rPr>
          <w:rFonts w:ascii="Times New Roman" w:hAnsi="Times New Roman"/>
          <w:color w:val="FF0000"/>
          <w:spacing w:val="-2"/>
          <w:sz w:val="24"/>
          <w:szCs w:val="24"/>
          <w:lang w:eastAsia="pt-BR"/>
        </w:rPr>
        <w:t xml:space="preserve"> 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no endereço</w:t>
      </w:r>
      <w:r w:rsidR="006E158A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; Av. Coronel </w:t>
      </w:r>
      <w:proofErr w:type="spellStart"/>
      <w:r w:rsidR="006E158A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Rosalino</w:t>
      </w:r>
      <w:proofErr w:type="spellEnd"/>
      <w:r w:rsidR="006E158A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 s/n, Centro, CEP: 65.625-000, 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 e será constituído por servidor público municipal.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50EC">
        <w:rPr>
          <w:rFonts w:ascii="Times New Roman" w:hAnsi="Times New Roman"/>
          <w:sz w:val="24"/>
          <w:szCs w:val="24"/>
          <w:shd w:val="clear" w:color="auto" w:fill="FFFFFF"/>
        </w:rPr>
        <w:t xml:space="preserve">§ 2º A Controladoria Interna Municipal compete orientar e fiscalizar a prestação do SIC, bem como, divulgar ao cidadão os procedimentos para acesso </w:t>
      </w:r>
      <w:proofErr w:type="gramStart"/>
      <w:r w:rsidRPr="007550EC">
        <w:rPr>
          <w:rFonts w:ascii="Times New Roman" w:hAnsi="Times New Roman"/>
          <w:sz w:val="24"/>
          <w:szCs w:val="24"/>
          <w:shd w:val="clear" w:color="auto" w:fill="FFFFFF"/>
        </w:rPr>
        <w:t>as</w:t>
      </w:r>
      <w:proofErr w:type="gramEnd"/>
      <w:r w:rsidRPr="007550EC">
        <w:rPr>
          <w:rFonts w:ascii="Times New Roman" w:hAnsi="Times New Roman"/>
          <w:sz w:val="24"/>
          <w:szCs w:val="24"/>
          <w:shd w:val="clear" w:color="auto" w:fill="FFFFFF"/>
        </w:rPr>
        <w:t xml:space="preserve"> informações.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50EC">
        <w:rPr>
          <w:rFonts w:ascii="Times New Roman" w:hAnsi="Times New Roman"/>
          <w:sz w:val="24"/>
          <w:szCs w:val="24"/>
          <w:shd w:val="clear" w:color="auto" w:fill="FFFFFF"/>
        </w:rPr>
        <w:t xml:space="preserve">Art. 3º Fica criada </w:t>
      </w:r>
      <w:r w:rsidRPr="007550EC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Comissão de Avaliação de Informações, CAI, </w:t>
      </w:r>
      <w:r w:rsidRPr="007550EC">
        <w:rPr>
          <w:rFonts w:ascii="Times New Roman" w:hAnsi="Times New Roman"/>
          <w:sz w:val="24"/>
          <w:szCs w:val="24"/>
          <w:shd w:val="clear" w:color="auto" w:fill="FFFFFF"/>
        </w:rPr>
        <w:t>com objetivo de esclarecer dúvidas e qualificar informações ou documentos como sigilosos.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shd w:val="clear" w:color="auto" w:fill="FFFFFF"/>
        </w:rPr>
      </w:pPr>
      <w:r w:rsidRPr="007550EC">
        <w:rPr>
          <w:rFonts w:ascii="Times New Roman" w:hAnsi="Times New Roman"/>
          <w:sz w:val="24"/>
          <w:szCs w:val="24"/>
          <w:shd w:val="clear" w:color="auto" w:fill="FFFFFF"/>
        </w:rPr>
        <w:t xml:space="preserve">Parágrafo único. A </w:t>
      </w:r>
      <w:r w:rsidRPr="00290DA3">
        <w:rPr>
          <w:rFonts w:ascii="Times New Roman" w:hAnsi="Times New Roman"/>
          <w:b/>
          <w:sz w:val="24"/>
          <w:szCs w:val="24"/>
          <w:shd w:val="clear" w:color="auto" w:fill="FFFFFF"/>
        </w:rPr>
        <w:t>CAI</w:t>
      </w:r>
      <w:r w:rsidRPr="007550EC">
        <w:rPr>
          <w:rFonts w:ascii="Times New Roman" w:hAnsi="Times New Roman"/>
          <w:sz w:val="24"/>
          <w:szCs w:val="24"/>
          <w:shd w:val="clear" w:color="auto" w:fill="FFFFFF"/>
        </w:rPr>
        <w:t xml:space="preserve"> será constituída por</w:t>
      </w:r>
      <w:r w:rsidR="00290DA3">
        <w:rPr>
          <w:rFonts w:ascii="Times New Roman" w:hAnsi="Times New Roman"/>
          <w:sz w:val="24"/>
          <w:szCs w:val="24"/>
          <w:shd w:val="clear" w:color="auto" w:fill="FFFFFF"/>
        </w:rPr>
        <w:t xml:space="preserve"> 01 (um) representante da Secretaria Municipal de Administração e Finanças (Presidente do CAI) e os demais Membros: 01 (um) representante da Controladoria Municipal, 01 (um) representante do Departamento de Pessoal do Município e 01 (um) representante da Procuradoria Municipal.</w:t>
      </w:r>
      <w:r w:rsidRPr="007550EC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 xml:space="preserve"> </w:t>
      </w:r>
      <w:r w:rsidR="00290DA3" w:rsidRPr="00290DA3">
        <w:rPr>
          <w:rFonts w:ascii="Times New Roman" w:hAnsi="Times New Roman"/>
          <w:sz w:val="24"/>
          <w:szCs w:val="24"/>
          <w:shd w:val="clear" w:color="auto" w:fill="FFFFFF"/>
        </w:rPr>
        <w:t xml:space="preserve">Os membros </w:t>
      </w:r>
      <w:r w:rsidR="00290DA3">
        <w:rPr>
          <w:rFonts w:ascii="Times New Roman" w:hAnsi="Times New Roman"/>
          <w:sz w:val="24"/>
          <w:szCs w:val="24"/>
          <w:shd w:val="clear" w:color="auto" w:fill="FFFFFF"/>
        </w:rPr>
        <w:t xml:space="preserve">da </w:t>
      </w:r>
      <w:r w:rsidR="00290DA3" w:rsidRPr="00290DA3">
        <w:rPr>
          <w:rFonts w:ascii="Times New Roman" w:hAnsi="Times New Roman"/>
          <w:b/>
          <w:sz w:val="24"/>
          <w:szCs w:val="24"/>
          <w:shd w:val="clear" w:color="auto" w:fill="FFFFFF"/>
        </w:rPr>
        <w:t>CAI</w:t>
      </w:r>
      <w:r w:rsidR="00290DA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290DA3" w:rsidRPr="00290DA3">
        <w:rPr>
          <w:rFonts w:ascii="Times New Roman" w:hAnsi="Times New Roman"/>
          <w:sz w:val="24"/>
          <w:szCs w:val="24"/>
          <w:shd w:val="clear" w:color="auto" w:fill="FFFFFF"/>
        </w:rPr>
        <w:t xml:space="preserve">serão nomeados pelo </w:t>
      </w:r>
      <w:r w:rsidR="00DE0AF1" w:rsidRPr="007550EC">
        <w:rPr>
          <w:rFonts w:ascii="Times New Roman" w:hAnsi="Times New Roman"/>
          <w:sz w:val="24"/>
          <w:szCs w:val="24"/>
          <w:shd w:val="clear" w:color="auto" w:fill="FFFFFF"/>
        </w:rPr>
        <w:t>Chefe do Poder Executivo Municipal</w:t>
      </w:r>
      <w:r w:rsidR="00290DA3" w:rsidRPr="00290DA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Art. 4º  O Serviço de Informações ao Cidadão - SIC, terá o objetivo de: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 - atender e orientar o público quanto ao acesso à informação; 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II - informar sobre a tramitação de documentos nas unidades; </w:t>
      </w:r>
      <w:proofErr w:type="gramStart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e</w:t>
      </w:r>
      <w:proofErr w:type="gramEnd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 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III - receber e registrar pedidos de acesso à informação.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Parágrafo único.  Compete ao SIC: </w:t>
      </w:r>
    </w:p>
    <w:p w:rsidR="005A0641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 - o recebimento do pedido de acesso e, sempre que possível, o fornecimento imediato da informação;</w:t>
      </w:r>
    </w:p>
    <w:p w:rsidR="007550EC" w:rsidRPr="00290DA3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290DA3">
        <w:rPr>
          <w:rFonts w:ascii="Times New Roman" w:hAnsi="Times New Roman"/>
          <w:spacing w:val="-2"/>
          <w:sz w:val="24"/>
          <w:szCs w:val="24"/>
          <w:lang w:eastAsia="pt-BR"/>
        </w:rPr>
        <w:t xml:space="preserve">II - o registro do pedido de acesso em sistema eletrônico específico e a entrega de número do protocolo, que conterá a data de apresentação do pedido; 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III - o encaminhamento do pedido recebido e registrado à unidade responsável pelo fornecimento da informação ao SIC, quando couber. 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Art. 5º  Qualquer pessoa, natural ou jurídica, poderá formular pedido de acesso à informação. 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§ 1º  O pedido será apresentado em formulário padrão, disponibilizado </w:t>
      </w:r>
      <w:r w:rsidRPr="00DE0AF1">
        <w:rPr>
          <w:rFonts w:ascii="Times New Roman" w:hAnsi="Times New Roman"/>
          <w:spacing w:val="-2"/>
          <w:sz w:val="24"/>
          <w:szCs w:val="24"/>
          <w:lang w:eastAsia="pt-BR"/>
        </w:rPr>
        <w:t>em meio eletrônico e físico, no sítio na Internet e</w:t>
      </w:r>
      <w:r w:rsidRPr="007550EC">
        <w:rPr>
          <w:rFonts w:ascii="Times New Roman" w:hAnsi="Times New Roman"/>
          <w:i/>
          <w:color w:val="FF0000"/>
          <w:spacing w:val="-2"/>
          <w:sz w:val="24"/>
          <w:szCs w:val="24"/>
          <w:lang w:eastAsia="pt-BR"/>
        </w:rPr>
        <w:t xml:space="preserve"> </w:t>
      </w:r>
      <w:r w:rsidRPr="007550EC">
        <w:rPr>
          <w:rFonts w:ascii="Times New Roman" w:hAnsi="Times New Roman"/>
          <w:spacing w:val="-2"/>
          <w:sz w:val="24"/>
          <w:szCs w:val="24"/>
          <w:lang w:eastAsia="pt-BR"/>
        </w:rPr>
        <w:t>no SIC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.  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§ 2º  O prazo de resposta será contado a partir da data de apresentação do pedido ao SIC. 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§ 3º  É facultado ao SIC o recebimento de pedidos de acesso à informação por qualquer outro meio legítimo, como correspondência eletrônica ou física, desde que atendidos os requisitos do art.6 º.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§ 4º  Na hipótese do § 3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, será enviada ao requerente comunicação com o número de protocolo e a data do recebimento do pedido pelo SIC, a partir da qual se inicia o prazo de resposta. </w:t>
      </w:r>
    </w:p>
    <w:p w:rsidR="007550EC" w:rsidRPr="007550EC" w:rsidRDefault="007550EC" w:rsidP="00B23C9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Art. 6º   O pedido de acesso à informação deverá conter:</w:t>
      </w:r>
    </w:p>
    <w:p w:rsidR="007550EC" w:rsidRPr="007550EC" w:rsidRDefault="007550EC" w:rsidP="00B23C9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 - nome do requerente;</w:t>
      </w:r>
    </w:p>
    <w:p w:rsidR="007550EC" w:rsidRPr="007550EC" w:rsidRDefault="007550EC" w:rsidP="00B23C9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II - número de documento de identificação válido;</w:t>
      </w:r>
    </w:p>
    <w:p w:rsidR="007550EC" w:rsidRPr="007550EC" w:rsidRDefault="007550EC" w:rsidP="00B23C92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III - especificação, de forma clara e precisa, da informação requerida; </w:t>
      </w:r>
      <w:proofErr w:type="gramStart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e</w:t>
      </w:r>
      <w:proofErr w:type="gramEnd"/>
    </w:p>
    <w:p w:rsidR="007550EC" w:rsidRPr="007550EC" w:rsidRDefault="007550EC" w:rsidP="00B23C92">
      <w:pPr>
        <w:spacing w:after="100" w:afterAutospacing="1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IV - endereço físico e eletrônico do requerente, para recebimento de comunicações ou da informação requerida. 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lastRenderedPageBreak/>
        <w:t>Art. 7º   Não serão atendidos pedidos de acesso à informação: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 - genéricos;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II - desproporcionais ou desarrazoados; </w:t>
      </w:r>
      <w:proofErr w:type="gramStart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ou</w:t>
      </w:r>
      <w:proofErr w:type="gramEnd"/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III - que exijam trabalhos adicionais de análise, interpretação ou consolidação de dados e informações, ou serviço de produção ou tratamento de dados que não seja de competência do SIC.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Parágrafo único.  Na hipótese do inciso III do </w:t>
      </w:r>
      <w:r w:rsidRPr="007550E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pt-BR"/>
        </w:rPr>
        <w:t>caput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, o SIC deverá, caso tenha conhecimento, indicar o local onde se encontram as informações a partir das quais o requerente poderá realizar a interpretação, consolidação ou tratamento de dados.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Art. 8º   São vedadas exigências relativas aos motivos do pedido de acesso à informação.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50EC">
        <w:rPr>
          <w:rFonts w:ascii="Times New Roman" w:hAnsi="Times New Roman"/>
          <w:spacing w:val="-2"/>
          <w:sz w:val="24"/>
          <w:szCs w:val="24"/>
          <w:lang w:eastAsia="pt-BR"/>
        </w:rPr>
        <w:t>Art. 9º   Recebido o pedido e estando a informação disponível, o acesso será imediato.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50EC">
        <w:rPr>
          <w:rFonts w:ascii="Times New Roman" w:hAnsi="Times New Roman"/>
          <w:spacing w:val="-2"/>
          <w:sz w:val="24"/>
          <w:szCs w:val="24"/>
          <w:lang w:eastAsia="pt-BR"/>
        </w:rPr>
        <w:t>§ 1º  Caso não seja possível o acesso imediato, o SIC deverá, no prazo de até vinte dias: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50EC">
        <w:rPr>
          <w:rFonts w:ascii="Times New Roman" w:hAnsi="Times New Roman"/>
          <w:spacing w:val="-2"/>
          <w:sz w:val="24"/>
          <w:szCs w:val="24"/>
          <w:lang w:eastAsia="pt-BR"/>
        </w:rPr>
        <w:t>I - enviar a informação ao endereço informado;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50EC">
        <w:rPr>
          <w:rFonts w:ascii="Times New Roman" w:hAnsi="Times New Roman"/>
          <w:spacing w:val="-2"/>
          <w:sz w:val="24"/>
          <w:szCs w:val="24"/>
          <w:lang w:eastAsia="pt-BR"/>
        </w:rPr>
        <w:t>II - comunicar data, local e modo para realizar consulta à informação, efetuar reprodução ou obter certidão relativa à informação;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50EC">
        <w:rPr>
          <w:rFonts w:ascii="Times New Roman" w:hAnsi="Times New Roman"/>
          <w:spacing w:val="-2"/>
          <w:sz w:val="24"/>
          <w:szCs w:val="24"/>
          <w:lang w:eastAsia="pt-BR"/>
        </w:rPr>
        <w:t>III - comunicar que não possui a informação ou que não tem conhecimento de sua existência;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50EC">
        <w:rPr>
          <w:rFonts w:ascii="Times New Roman" w:hAnsi="Times New Roman"/>
          <w:spacing w:val="-2"/>
          <w:sz w:val="24"/>
          <w:szCs w:val="24"/>
          <w:lang w:eastAsia="pt-BR"/>
        </w:rPr>
        <w:t xml:space="preserve">IV - indicar, caso tenha conhecimento, o responsável pela informação ou que a detenha; </w:t>
      </w:r>
      <w:proofErr w:type="gramStart"/>
      <w:r w:rsidRPr="007550EC">
        <w:rPr>
          <w:rFonts w:ascii="Times New Roman" w:hAnsi="Times New Roman"/>
          <w:spacing w:val="-2"/>
          <w:sz w:val="24"/>
          <w:szCs w:val="24"/>
          <w:lang w:eastAsia="pt-BR"/>
        </w:rPr>
        <w:t>ou</w:t>
      </w:r>
      <w:proofErr w:type="gramEnd"/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  <w:r w:rsidRPr="007550EC">
        <w:rPr>
          <w:rFonts w:ascii="Times New Roman" w:hAnsi="Times New Roman"/>
          <w:spacing w:val="-2"/>
          <w:sz w:val="24"/>
          <w:szCs w:val="24"/>
          <w:lang w:eastAsia="pt-BR"/>
        </w:rPr>
        <w:t>V - indicar as razões da negativa, total ou parcial, do acesso.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§ 2º  Nas hipóteses em que o pedido de acesso demandar manuseio de grande volume de documentos, ou a movimentação do documento puder comprometer sua regular tramitação, será adotada a medida prevista no inciso II do § 1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§ 3º  Quando a manipulação puder prejudicar a integridade da informação ou do documento, o SIC deverá indicar data, local e modo para consulta, ou disponibilizar cópia, com certificação de que confere com o original.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§ 4º  Na impossibilidade de obtenção de cópia de que trata o § 3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u w:val="single"/>
          <w:vertAlign w:val="superscript"/>
          <w:lang w:eastAsia="pt-BR"/>
        </w:rPr>
        <w:t>o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, o requerente poderá solicitar que, às suas expensas e </w:t>
      </w:r>
      <w:proofErr w:type="gramStart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sob supervisão</w:t>
      </w:r>
      <w:proofErr w:type="gramEnd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 de servidor público, a reprodução seja feita por outro meio que não ponha em risco a integridade do documento original.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Art. 10.  O prazo para resposta do pedido poderá ser prorrogado por dez dias, mediante justificativa encaminhada ao requerente antes do término do prazo inicial de vinte dias.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Art. 11.  Caso a informação esteja disponível ao público em formato impresso, eletrônico ou em outro meio de acesso universal, o SIC deverá orientar o requerente quanto ao local e modo para consultar, obter ou reproduzir a informação.</w:t>
      </w:r>
    </w:p>
    <w:p w:rsidR="007550EC" w:rsidRPr="007550EC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Parágrafo único.  Na hipótese do </w:t>
      </w:r>
      <w:r w:rsidRPr="007550E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pt-BR"/>
        </w:rPr>
        <w:t xml:space="preserve">caput 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o SIC desobriga-se do fornecimento direto da informação, salvo se o requerente declarar não dispor de meios para consultar, </w:t>
      </w:r>
      <w:proofErr w:type="gramStart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obter</w:t>
      </w:r>
      <w:proofErr w:type="gramEnd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 ou reproduzir a informação.</w:t>
      </w:r>
    </w:p>
    <w:p w:rsidR="00136EC7" w:rsidRDefault="007550EC" w:rsidP="00B23C92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Art. 12.  A busca e o fornecimento da informação são gratuitos, ressalvada a cobrança do valor referente ao custo dos serviços e dos materiais utilizados, tais como reprodução de documentos, mídias digitais e postagem.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§ 1º Quando o fornecimento da informação implicar reprodução de documentos, o SIC observado o prazo de resposta ao pedido, disponibilizará ao requerente Guia de Recolhimento da Municipal - GRM ou documento equivalente, para pagamento dos custos dos serviços e dos materiais utilizados.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§ 2º A reprodução de documentos ocorrerá no prazo de dez dias, contado da comprovação do pagamento pelo requerente. 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§ 3º Está isento de ressarcir os custos dos serviços e dos materiais utilizados aquele cuja situação econômica não lhe permita fazê-lo sem prejuízo do sustento próprio ou da família, declarada nos termos da </w:t>
      </w:r>
      <w:hyperlink r:id="rId8" w:history="1">
        <w:r w:rsidRPr="007550EC">
          <w:rPr>
            <w:rFonts w:ascii="Times New Roman" w:hAnsi="Times New Roman"/>
            <w:spacing w:val="-2"/>
            <w:sz w:val="24"/>
            <w:szCs w:val="24"/>
            <w:lang w:eastAsia="pt-BR"/>
          </w:rPr>
          <w:t>Lei n</w:t>
        </w:r>
        <w:r w:rsidRPr="007550EC">
          <w:rPr>
            <w:rFonts w:ascii="Times New Roman" w:hAnsi="Times New Roman"/>
            <w:spacing w:val="-2"/>
            <w:sz w:val="24"/>
            <w:szCs w:val="24"/>
            <w:vertAlign w:val="superscript"/>
            <w:lang w:eastAsia="pt-BR"/>
          </w:rPr>
          <w:t>o</w:t>
        </w:r>
        <w:r w:rsidRPr="007550EC">
          <w:rPr>
            <w:rFonts w:ascii="Times New Roman" w:hAnsi="Times New Roman"/>
            <w:spacing w:val="-2"/>
            <w:sz w:val="24"/>
            <w:szCs w:val="24"/>
            <w:lang w:eastAsia="pt-BR"/>
          </w:rPr>
          <w:t> 7.115, de 29 de agosto de 1983</w:t>
        </w:r>
      </w:hyperlink>
      <w:r w:rsidRPr="007550EC">
        <w:rPr>
          <w:rFonts w:ascii="Times New Roman" w:hAnsi="Times New Roman"/>
          <w:spacing w:val="-2"/>
          <w:sz w:val="24"/>
          <w:szCs w:val="24"/>
          <w:lang w:eastAsia="pt-BR"/>
        </w:rPr>
        <w:t>.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Art. 13.  Negado o pedido de acesso à informação, será enviada ao requerente, no prazo de resposta, comunicação com: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 - razões da negativa de acesso e seu fundamento legal;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II - possibilidade e prazo de recurso, com indicação da </w:t>
      </w:r>
      <w:r w:rsidRPr="007550EC">
        <w:rPr>
          <w:rFonts w:ascii="Times New Roman" w:hAnsi="Times New Roman"/>
          <w:color w:val="000000"/>
          <w:sz w:val="24"/>
          <w:szCs w:val="24"/>
          <w:lang w:eastAsia="pt-BR"/>
        </w:rPr>
        <w:t>autoridade hierarquicamente superior ao SIC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 que o apreciará; </w:t>
      </w:r>
      <w:proofErr w:type="gramStart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e</w:t>
      </w:r>
      <w:proofErr w:type="gramEnd"/>
    </w:p>
    <w:p w:rsidR="007550EC" w:rsidRPr="007550EC" w:rsidRDefault="007550EC" w:rsidP="00B23C92">
      <w:pPr>
        <w:spacing w:after="8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Parágrafo único.</w:t>
      </w:r>
      <w:r w:rsidRPr="007550EC">
        <w:rPr>
          <w:rFonts w:ascii="Times New Roman" w:hAnsi="Times New Roman"/>
          <w:color w:val="000000"/>
          <w:sz w:val="24"/>
          <w:szCs w:val="24"/>
          <w:lang w:eastAsia="pt-BR"/>
        </w:rPr>
        <w:t> O SIC disponibilizará formulário padrão para apresentação de recurso.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</w:pPr>
      <w:r w:rsidRPr="007550EC">
        <w:t xml:space="preserve">Art. </w:t>
      </w:r>
      <w:smartTag w:uri="urn:schemas-microsoft-com:office:smarttags" w:element="metricconverter">
        <w:smartTagPr>
          <w:attr w:name="ProductID" w:val="14. A"/>
        </w:smartTagPr>
        <w:r w:rsidRPr="007550EC">
          <w:t>14. A</w:t>
        </w:r>
      </w:smartTag>
      <w:r w:rsidRPr="007550EC">
        <w:rPr>
          <w:color w:val="000000"/>
        </w:rPr>
        <w:t xml:space="preserve"> divulgação de informações de interesse coletivo ou geral produzidas ou custodiadas pelo Município</w:t>
      </w:r>
      <w:proofErr w:type="gramStart"/>
      <w:r w:rsidRPr="007550EC">
        <w:rPr>
          <w:color w:val="000000"/>
        </w:rPr>
        <w:t>, serão</w:t>
      </w:r>
      <w:proofErr w:type="gramEnd"/>
      <w:r w:rsidRPr="007550EC">
        <w:rPr>
          <w:color w:val="000000"/>
        </w:rPr>
        <w:t xml:space="preserve"> divulgadas, independente de requerimento, no</w:t>
      </w:r>
      <w:r w:rsidR="00DE0AF1">
        <w:rPr>
          <w:color w:val="000000"/>
        </w:rPr>
        <w:t xml:space="preserve"> sede da Secretaria Municipal de </w:t>
      </w:r>
      <w:r w:rsidR="00DE0AF1">
        <w:rPr>
          <w:color w:val="000000"/>
        </w:rPr>
        <w:lastRenderedPageBreak/>
        <w:t>Administração e Finanças,</w:t>
      </w:r>
      <w:r w:rsidRPr="007550EC">
        <w:rPr>
          <w:color w:val="FF0000"/>
        </w:rPr>
        <w:t xml:space="preserve"> </w:t>
      </w:r>
      <w:r w:rsidRPr="00DE0AF1">
        <w:t>e/ou Internet</w:t>
      </w:r>
      <w:r w:rsidR="00DE0AF1" w:rsidRPr="00DE0AF1">
        <w:t xml:space="preserve"> (</w:t>
      </w:r>
      <w:r w:rsidR="00DE0AF1" w:rsidRPr="00DE0AF1">
        <w:rPr>
          <w:b/>
        </w:rPr>
        <w:t>www.duquebacelar.ma.gov.br</w:t>
      </w:r>
      <w:r w:rsidR="00DE0AF1">
        <w:t>)</w:t>
      </w:r>
      <w:r w:rsidR="00DE0AF1" w:rsidRPr="00DE0AF1">
        <w:t>,</w:t>
      </w:r>
      <w:r w:rsidRPr="007550EC">
        <w:rPr>
          <w:color w:val="FF0000"/>
        </w:rPr>
        <w:t xml:space="preserve"> </w:t>
      </w:r>
      <w:r w:rsidRPr="007550EC">
        <w:t>devendo atender o disposto na Lei Federal de acesso a informações ao cidadão.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§ 1º  Na divulgação das informações a que se refere o</w:t>
      </w:r>
      <w:r w:rsidRPr="007550EC">
        <w:rPr>
          <w:rStyle w:val="apple-converted-space"/>
          <w:color w:val="000000"/>
        </w:rPr>
        <w:t> </w:t>
      </w:r>
      <w:r w:rsidRPr="007550EC">
        <w:rPr>
          <w:b/>
          <w:bCs/>
          <w:color w:val="000000"/>
        </w:rPr>
        <w:t>caput</w:t>
      </w:r>
      <w:r w:rsidRPr="007550EC">
        <w:rPr>
          <w:color w:val="000000"/>
        </w:rPr>
        <w:t>, deverão constar, no mínimo: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I - registro das competências e estrutura organizacional, endereços e telefones das respectivas unidades e horários de atendimento ao público;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II - registros de quaisquer repasses ou transferências de recursos financeiros;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III - registros das despesas;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IV - informações concernentes a procedimentos licitatórios, inclusive os respectivos editais e resultados, bem como a todos os contratos celebrados;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 xml:space="preserve">V - dados gerais para o acompanhamento de programas, ações, projetos e obras de órgãos e entidades; </w:t>
      </w:r>
      <w:proofErr w:type="gramStart"/>
      <w:r w:rsidRPr="007550EC">
        <w:rPr>
          <w:color w:val="000000"/>
        </w:rPr>
        <w:t>e</w:t>
      </w:r>
      <w:proofErr w:type="gramEnd"/>
      <w:r w:rsidRPr="007550EC">
        <w:rPr>
          <w:color w:val="000000"/>
        </w:rPr>
        <w:t>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VI - respostas a perguntas mais frequentes da sociedade. 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z w:val="24"/>
          <w:szCs w:val="24"/>
          <w:lang w:eastAsia="pt-BR"/>
        </w:rPr>
        <w:t>Art. 15.  No caso de negativa de acesso à informação ou de não fornecimento das razões da negativa do acesso, poderá o requerente apresentar recurso no prazo de dez dias, contado da ciência da decisão, à autoridade hierarquicamente superior ao SIC, que deverá apreciá-lo no prazo de cinco dias, contado da sua apresentação.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§ 1º  Verificada a procedência das razões do recurso, a autoridade hierarquicamente superior ao SIC, determinará ao mesmo que adote as providências necessárias para dar cumprimento ao disposto nesta Lei. 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z w:val="24"/>
          <w:szCs w:val="24"/>
        </w:rPr>
        <w:t xml:space="preserve">§ 2º  Negado o acesso à informação pela </w:t>
      </w:r>
      <w:r w:rsidRPr="007550EC">
        <w:rPr>
          <w:rFonts w:ascii="Times New Roman" w:hAnsi="Times New Roman"/>
          <w:color w:val="000000"/>
          <w:sz w:val="24"/>
          <w:szCs w:val="24"/>
          <w:lang w:eastAsia="pt-BR"/>
        </w:rPr>
        <w:t>autoridade hierarquicamente superior ao SIC</w:t>
      </w:r>
      <w:r w:rsidRPr="007550EC">
        <w:rPr>
          <w:rFonts w:ascii="Times New Roman" w:hAnsi="Times New Roman"/>
          <w:color w:val="000000"/>
          <w:sz w:val="24"/>
          <w:szCs w:val="24"/>
        </w:rPr>
        <w:t xml:space="preserve">, poderá o requerente interpor recurso </w:t>
      </w:r>
      <w:r w:rsidRPr="007550E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no prazo de dez dias, contado da ciência da decisão, </w:t>
      </w:r>
      <w:r w:rsidRPr="007550EC">
        <w:rPr>
          <w:rFonts w:ascii="Times New Roman" w:hAnsi="Times New Roman"/>
          <w:color w:val="000000"/>
          <w:sz w:val="24"/>
          <w:szCs w:val="24"/>
        </w:rPr>
        <w:t>à autoridade máxima do município,</w:t>
      </w:r>
      <w:r w:rsidRPr="007550EC">
        <w:rPr>
          <w:rFonts w:ascii="Times New Roman" w:hAnsi="Times New Roman"/>
          <w:color w:val="000000"/>
          <w:sz w:val="24"/>
          <w:szCs w:val="24"/>
          <w:lang w:eastAsia="pt-BR"/>
        </w:rPr>
        <w:t xml:space="preserve"> que deverá apreciá-lo no prazo de cinco dias, contado da sua apresentação.</w:t>
      </w:r>
    </w:p>
    <w:p w:rsidR="00136EC7" w:rsidRDefault="007550EC" w:rsidP="00E82CA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50EC">
        <w:rPr>
          <w:rFonts w:ascii="Times New Roman" w:hAnsi="Times New Roman"/>
          <w:sz w:val="24"/>
          <w:szCs w:val="24"/>
          <w:shd w:val="clear" w:color="auto" w:fill="FFFFFF"/>
        </w:rPr>
        <w:t xml:space="preserve">Art. </w:t>
      </w:r>
      <w:smartTag w:uri="urn:schemas-microsoft-com:office:smarttags" w:element="metricconverter">
        <w:smartTagPr>
          <w:attr w:name="ProductID" w:val="16. A"/>
        </w:smartTagPr>
        <w:r w:rsidRPr="007550EC">
          <w:rPr>
            <w:rFonts w:ascii="Times New Roman" w:hAnsi="Times New Roman"/>
            <w:sz w:val="24"/>
            <w:szCs w:val="24"/>
            <w:shd w:val="clear" w:color="auto" w:fill="FFFFFF"/>
          </w:rPr>
          <w:t>16. A</w:t>
        </w:r>
      </w:smartTag>
      <w:r w:rsidRPr="007550E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550EC">
        <w:rPr>
          <w:rFonts w:ascii="Times New Roman" w:hAnsi="Times New Roman"/>
          <w:color w:val="000000"/>
          <w:sz w:val="24"/>
          <w:szCs w:val="24"/>
          <w:lang w:eastAsia="pt-BR"/>
        </w:rPr>
        <w:t>autoridade hierarquicamente superior ao SIC</w:t>
      </w:r>
      <w:r w:rsidRPr="007550EC">
        <w:rPr>
          <w:rFonts w:ascii="Times New Roman" w:hAnsi="Times New Roman"/>
          <w:sz w:val="24"/>
          <w:szCs w:val="24"/>
          <w:shd w:val="clear" w:color="auto" w:fill="FFFFFF"/>
        </w:rPr>
        <w:t xml:space="preserve"> no âmbito municipal será representada pelo</w:t>
      </w:r>
      <w:r w:rsidR="00136EC7">
        <w:rPr>
          <w:rFonts w:ascii="Times New Roman" w:hAnsi="Times New Roman"/>
          <w:sz w:val="24"/>
          <w:szCs w:val="24"/>
          <w:shd w:val="clear" w:color="auto" w:fill="FFFFFF"/>
        </w:rPr>
        <w:t xml:space="preserve"> Secretário Municipal de Administração e Finanças.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550EC">
        <w:rPr>
          <w:rFonts w:ascii="Times New Roman" w:hAnsi="Times New Roman"/>
          <w:sz w:val="24"/>
          <w:szCs w:val="24"/>
          <w:shd w:val="clear" w:color="auto" w:fill="FFFFFF"/>
        </w:rPr>
        <w:t xml:space="preserve">Art. </w:t>
      </w:r>
      <w:smartTag w:uri="urn:schemas-microsoft-com:office:smarttags" w:element="metricconverter">
        <w:smartTagPr>
          <w:attr w:name="ProductID" w:val="17. A"/>
        </w:smartTagPr>
        <w:r w:rsidRPr="007550EC">
          <w:rPr>
            <w:rFonts w:ascii="Times New Roman" w:hAnsi="Times New Roman"/>
            <w:sz w:val="24"/>
            <w:szCs w:val="24"/>
            <w:shd w:val="clear" w:color="auto" w:fill="FFFFFF"/>
          </w:rPr>
          <w:t>17. A</w:t>
        </w:r>
      </w:smartTag>
      <w:r w:rsidRPr="007550EC">
        <w:rPr>
          <w:rFonts w:ascii="Times New Roman" w:hAnsi="Times New Roman"/>
          <w:sz w:val="24"/>
          <w:szCs w:val="24"/>
          <w:shd w:val="clear" w:color="auto" w:fill="FFFFFF"/>
        </w:rPr>
        <w:t xml:space="preserve"> autoridade máxima do município será representada pelo Chefe do Poder Executivo Municipal.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Art. 18.  Constituem condutas ilícitas que ensejam responsabilidade do agente público: 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 - recusar-se a fornecer informação requerida nos termos desta Lei, retardar deliberadamente o seu fornecimento ou fornecê-la intencionalmente de forma incorreta, incompleta ou imprecisa; 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II - utilizar indevidamente, subtrair, destruir, inutilizar, desfigurar, alterar ou ocultar, total ou parcialmente, informação que se encontre sob sua guarda, a que tenha acesso ou sobre que tenha conhecimento em razão do exercício das atribuições de cargo, emprego ou função pública; 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III - agir com dolo ou má-fé na análise dos pedidos de acesso à informação; 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IV - divulgar, permitir a divulgação, acessar ou permitir acesso indevido a informação classificada em grau de sigilo ou a informação pessoal; 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V - impor sigilo à informação para obter proveito pessoal ou de terceiro, ou para fins de ocultação de ato ilegal cometido por si ou por outrem; 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VI - ocultar da revisão de autoridade superior competente informação classificada em grau de sigilo para beneficiar a si ou a outrem, ou em prejuízo de terceiros; </w:t>
      </w:r>
      <w:proofErr w:type="gramStart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e</w:t>
      </w:r>
      <w:proofErr w:type="gramEnd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 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VII - destruir ou subtrair, por </w:t>
      </w:r>
      <w:proofErr w:type="gramStart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qualquer meio, documentos</w:t>
      </w:r>
      <w:proofErr w:type="gramEnd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 concernentes a possíveis violações de direitos humanos por parte de agentes do Estado. 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§ 1º  Atendido o princípio do contraditório, da ampla defesa e do devido processo legal, as condutas descritas no </w:t>
      </w:r>
      <w:r w:rsidRPr="007550E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pt-BR"/>
        </w:rPr>
        <w:t>caput 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serão consideradas, para fins do disposto no Estatuto dos Servidores Público Municipais, infrações administrativas.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</w:pP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§ 2º  Pelas condutas descritas no </w:t>
      </w:r>
      <w:r w:rsidRPr="007550EC">
        <w:rPr>
          <w:rFonts w:ascii="Times New Roman" w:hAnsi="Times New Roman"/>
          <w:b/>
          <w:bCs/>
          <w:color w:val="000000"/>
          <w:spacing w:val="-2"/>
          <w:sz w:val="24"/>
          <w:szCs w:val="24"/>
          <w:lang w:eastAsia="pt-BR"/>
        </w:rPr>
        <w:t>caput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, poderá o agente público responder, também, por improbidade administrativa.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Art. 19.  A pessoa física ou entidade privada que detiver informações em virtude de vínculo de qualquer natureza com o poder público e deixar de observar o disposto nesta Lei estará sujeita às seguintes sanções: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I - advertência;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II - multa; </w:t>
      </w:r>
    </w:p>
    <w:p w:rsidR="007550EC" w:rsidRPr="007550EC" w:rsidRDefault="007550EC" w:rsidP="00B23C92">
      <w:pPr>
        <w:pStyle w:val="artigo"/>
        <w:spacing w:before="0" w:beforeAutospacing="0"/>
        <w:jc w:val="both"/>
        <w:rPr>
          <w:color w:val="000000"/>
        </w:rPr>
      </w:pPr>
      <w:r w:rsidRPr="007550EC">
        <w:rPr>
          <w:color w:val="000000"/>
        </w:rPr>
        <w:t>III - rescisão do vínculo com o poder público;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lastRenderedPageBreak/>
        <w:t xml:space="preserve">IV - suspensão temporária de participar em licitação e impedimento de contratar com a administração pública por prazo não superior a </w:t>
      </w:r>
      <w:proofErr w:type="gramStart"/>
      <w:r w:rsidRPr="007550EC">
        <w:rPr>
          <w:color w:val="000000"/>
        </w:rPr>
        <w:t>2</w:t>
      </w:r>
      <w:proofErr w:type="gramEnd"/>
      <w:r w:rsidRPr="007550EC">
        <w:rPr>
          <w:color w:val="000000"/>
        </w:rPr>
        <w:t xml:space="preserve"> (dois) anos; e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V - declaração de inidoneid</w:t>
      </w:r>
      <w:bookmarkStart w:id="0" w:name="_GoBack"/>
      <w:bookmarkEnd w:id="0"/>
      <w:r w:rsidRPr="007550EC">
        <w:rPr>
          <w:color w:val="000000"/>
        </w:rPr>
        <w:t>ade para licitar ou contratar com a administração pública, até que seja promovida a reabilitação perante a própria autoridade que aplicou a penalidade.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§ 1º  As sanções previstas nos incisos I, III e IV poderão ser aplicadas juntamente com a do inciso II, assegurado o direito de defesa do interessado, no respectivo processo, no prazo de 10 (dez) dias.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 xml:space="preserve">§ 2º  A reabilitação referida no inciso V será autorizada somente quando o interessado efetivar o ressarcimento dos prejuízos resultantes e </w:t>
      </w:r>
      <w:proofErr w:type="gramStart"/>
      <w:r w:rsidRPr="007550EC">
        <w:rPr>
          <w:color w:val="000000"/>
        </w:rPr>
        <w:t>após</w:t>
      </w:r>
      <w:proofErr w:type="gramEnd"/>
      <w:r w:rsidRPr="007550EC">
        <w:rPr>
          <w:color w:val="000000"/>
        </w:rPr>
        <w:t xml:space="preserve"> decorrido o prazo da sanção aplicada com base no inciso IV. </w:t>
      </w:r>
    </w:p>
    <w:p w:rsidR="007550EC" w:rsidRPr="007550EC" w:rsidRDefault="007550EC" w:rsidP="00E82CA5">
      <w:pPr>
        <w:pStyle w:val="artigo"/>
        <w:spacing w:before="0" w:beforeAutospacing="0" w:after="0" w:afterAutospacing="0"/>
        <w:jc w:val="both"/>
        <w:rPr>
          <w:color w:val="000000"/>
        </w:rPr>
      </w:pPr>
      <w:r w:rsidRPr="007550EC">
        <w:rPr>
          <w:color w:val="000000"/>
        </w:rPr>
        <w:t>§ 3º  A aplicação da sanção prevista no inciso V é de competência exclusiva da autoridade máxima do município, facultada a defesa do interessado, no respectivo processo, no prazo de 10 (dez) dias da abertura de vista. </w:t>
      </w:r>
    </w:p>
    <w:p w:rsidR="007550EC" w:rsidRPr="007550EC" w:rsidRDefault="007550EC" w:rsidP="00E82CA5">
      <w:pPr>
        <w:spacing w:after="0" w:line="240" w:lineRule="auto"/>
        <w:jc w:val="both"/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</w:pPr>
      <w:bookmarkStart w:id="1" w:name="art76"/>
      <w:bookmarkEnd w:id="1"/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Art. 20.  Esta Lei entra em vigor em </w:t>
      </w:r>
      <w:r w:rsidR="00EB7171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01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 de </w:t>
      </w:r>
      <w:r w:rsidR="00CD3156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ju</w:t>
      </w:r>
      <w:r w:rsidR="00EB7171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l</w:t>
      </w:r>
      <w:r w:rsidR="00CD3156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ho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 de 201</w:t>
      </w:r>
      <w:r w:rsidR="00982C14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9</w:t>
      </w:r>
      <w:r w:rsidRPr="007550EC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, revogam-se as disposições em contrário.</w:t>
      </w:r>
    </w:p>
    <w:p w:rsidR="007550EC" w:rsidRPr="007550EC" w:rsidRDefault="00982C14" w:rsidP="00E82CA5">
      <w:pPr>
        <w:spacing w:after="0" w:line="240" w:lineRule="auto"/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Duque Bacelar/MA, </w:t>
      </w:r>
      <w:r w:rsidR="00EB7171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01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 de </w:t>
      </w:r>
      <w:r w:rsidR="00CD3156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ju</w:t>
      </w:r>
      <w:r w:rsidR="00EB7171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l</w:t>
      </w:r>
      <w:r w:rsidR="00CD3156"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ho</w:t>
      </w:r>
      <w:r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 xml:space="preserve"> de </w:t>
      </w:r>
      <w:proofErr w:type="gramStart"/>
      <w:r>
        <w:rPr>
          <w:rFonts w:ascii="Times New Roman" w:hAnsi="Times New Roman"/>
          <w:color w:val="000000"/>
          <w:spacing w:val="-2"/>
          <w:sz w:val="24"/>
          <w:szCs w:val="24"/>
          <w:lang w:eastAsia="pt-BR"/>
        </w:rPr>
        <w:t>2019</w:t>
      </w:r>
      <w:proofErr w:type="gramEnd"/>
    </w:p>
    <w:p w:rsidR="00F60B7B" w:rsidRPr="007550EC" w:rsidRDefault="00F60B7B" w:rsidP="00E82CA5">
      <w:pPr>
        <w:widowControl w:val="0"/>
        <w:autoSpaceDE w:val="0"/>
        <w:autoSpaceDN w:val="0"/>
        <w:adjustRightInd w:val="0"/>
        <w:spacing w:after="0"/>
        <w:ind w:right="67"/>
        <w:rPr>
          <w:rFonts w:ascii="Times New Roman" w:hAnsi="Times New Roman"/>
          <w:b/>
          <w:sz w:val="24"/>
          <w:szCs w:val="24"/>
        </w:rPr>
      </w:pPr>
      <w:r w:rsidRPr="007550EC">
        <w:rPr>
          <w:rFonts w:ascii="Times New Roman" w:hAnsi="Times New Roman"/>
          <w:b/>
          <w:sz w:val="24"/>
          <w:szCs w:val="24"/>
        </w:rPr>
        <w:t>Jorge Luiz Brito de Oliveira</w:t>
      </w:r>
    </w:p>
    <w:p w:rsidR="00F60B7B" w:rsidRPr="007550EC" w:rsidRDefault="00F60B7B" w:rsidP="00E82CA5">
      <w:pPr>
        <w:widowControl w:val="0"/>
        <w:autoSpaceDE w:val="0"/>
        <w:autoSpaceDN w:val="0"/>
        <w:adjustRightInd w:val="0"/>
        <w:spacing w:after="0"/>
        <w:ind w:right="67"/>
        <w:rPr>
          <w:rFonts w:ascii="Times New Roman" w:hAnsi="Times New Roman"/>
          <w:b/>
          <w:color w:val="000000"/>
          <w:sz w:val="24"/>
          <w:szCs w:val="24"/>
        </w:rPr>
      </w:pPr>
      <w:r w:rsidRPr="007550EC">
        <w:rPr>
          <w:rFonts w:ascii="Times New Roman" w:hAnsi="Times New Roman"/>
          <w:b/>
          <w:sz w:val="24"/>
          <w:szCs w:val="24"/>
        </w:rPr>
        <w:t>Prefeito Municipal</w:t>
      </w:r>
    </w:p>
    <w:sectPr w:rsidR="00F60B7B" w:rsidRPr="007550EC" w:rsidSect="00613A7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CA5" w:rsidRDefault="00155CA5" w:rsidP="006F0542">
      <w:pPr>
        <w:spacing w:after="0" w:line="240" w:lineRule="auto"/>
      </w:pPr>
      <w:r>
        <w:separator/>
      </w:r>
    </w:p>
  </w:endnote>
  <w:endnote w:type="continuationSeparator" w:id="0">
    <w:p w:rsidR="00155CA5" w:rsidRDefault="00155CA5" w:rsidP="006F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42" w:rsidRPr="00330B54" w:rsidRDefault="006F0542" w:rsidP="006F0542">
    <w:pPr>
      <w:pStyle w:val="SemEspaamento"/>
      <w:jc w:val="right"/>
      <w:rPr>
        <w:rFonts w:ascii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CA5" w:rsidRDefault="00155CA5" w:rsidP="006F0542">
      <w:pPr>
        <w:spacing w:after="0" w:line="240" w:lineRule="auto"/>
      </w:pPr>
      <w:r>
        <w:separator/>
      </w:r>
    </w:p>
  </w:footnote>
  <w:footnote w:type="continuationSeparator" w:id="0">
    <w:p w:rsidR="00155CA5" w:rsidRDefault="00155CA5" w:rsidP="006F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42" w:rsidRDefault="00155C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063" o:spid="_x0000_s2050" type="#_x0000_t75" style="position:absolute;margin-left:0;margin-top:0;width:481.65pt;height:311.25pt;z-index:-251657216;mso-position-horizontal:center;mso-position-horizontal-relative:margin;mso-position-vertical:center;mso-position-vertical-relative:margin" o:allowincell="f">
          <v:imagedata r:id="rId1" o:title="Slogan Duqu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42" w:rsidRDefault="00155C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064" o:spid="_x0000_s2051" type="#_x0000_t75" style="position:absolute;margin-left:0;margin-top:0;width:481.65pt;height:311.25pt;z-index:-251656192;mso-position-horizontal:center;mso-position-horizontal-relative:margin;mso-position-vertical:center;mso-position-vertical-relative:margin" o:allowincell="f">
          <v:imagedata r:id="rId1" o:title="Slogan Duqu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542" w:rsidRDefault="00155CA5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16062" o:spid="_x0000_s2049" type="#_x0000_t75" style="position:absolute;margin-left:0;margin-top:0;width:481.65pt;height:311.25pt;z-index:-251658240;mso-position-horizontal:center;mso-position-horizontal-relative:margin;mso-position-vertical:center;mso-position-vertical-relative:margin" o:allowincell="f">
          <v:imagedata r:id="rId1" o:title="Slogan Duqu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542"/>
    <w:rsid w:val="00004166"/>
    <w:rsid w:val="00005F88"/>
    <w:rsid w:val="000231CF"/>
    <w:rsid w:val="000740DA"/>
    <w:rsid w:val="00087AB5"/>
    <w:rsid w:val="000F5C31"/>
    <w:rsid w:val="00136EC7"/>
    <w:rsid w:val="00155CA5"/>
    <w:rsid w:val="0018624B"/>
    <w:rsid w:val="001D6A20"/>
    <w:rsid w:val="002231DA"/>
    <w:rsid w:val="0025607D"/>
    <w:rsid w:val="002814D7"/>
    <w:rsid w:val="00290DA3"/>
    <w:rsid w:val="00297F6B"/>
    <w:rsid w:val="002B375C"/>
    <w:rsid w:val="002B7804"/>
    <w:rsid w:val="002C3FA0"/>
    <w:rsid w:val="002D1937"/>
    <w:rsid w:val="002F78C5"/>
    <w:rsid w:val="00330B54"/>
    <w:rsid w:val="00363660"/>
    <w:rsid w:val="00396B18"/>
    <w:rsid w:val="00405A10"/>
    <w:rsid w:val="004B6263"/>
    <w:rsid w:val="004C5830"/>
    <w:rsid w:val="004D70BB"/>
    <w:rsid w:val="005055DC"/>
    <w:rsid w:val="0056131C"/>
    <w:rsid w:val="00564550"/>
    <w:rsid w:val="005A0641"/>
    <w:rsid w:val="005B3D6D"/>
    <w:rsid w:val="00613A7B"/>
    <w:rsid w:val="00641FBE"/>
    <w:rsid w:val="00655712"/>
    <w:rsid w:val="00662588"/>
    <w:rsid w:val="00690A96"/>
    <w:rsid w:val="006E158A"/>
    <w:rsid w:val="006F0542"/>
    <w:rsid w:val="00746D66"/>
    <w:rsid w:val="007550EC"/>
    <w:rsid w:val="007E2AAD"/>
    <w:rsid w:val="0081364A"/>
    <w:rsid w:val="008273FA"/>
    <w:rsid w:val="008940C4"/>
    <w:rsid w:val="00966A52"/>
    <w:rsid w:val="00982C14"/>
    <w:rsid w:val="009D5A57"/>
    <w:rsid w:val="009D6112"/>
    <w:rsid w:val="00A1088F"/>
    <w:rsid w:val="00A12A82"/>
    <w:rsid w:val="00A408F5"/>
    <w:rsid w:val="00B23C92"/>
    <w:rsid w:val="00B50C54"/>
    <w:rsid w:val="00B55B1C"/>
    <w:rsid w:val="00B65358"/>
    <w:rsid w:val="00BE32E1"/>
    <w:rsid w:val="00C11E22"/>
    <w:rsid w:val="00C6007F"/>
    <w:rsid w:val="00CD3156"/>
    <w:rsid w:val="00CF17E2"/>
    <w:rsid w:val="00D21F0D"/>
    <w:rsid w:val="00DE0AF1"/>
    <w:rsid w:val="00E21724"/>
    <w:rsid w:val="00E671DB"/>
    <w:rsid w:val="00E82CA5"/>
    <w:rsid w:val="00E85C02"/>
    <w:rsid w:val="00EB1F82"/>
    <w:rsid w:val="00EB7171"/>
    <w:rsid w:val="00ED649E"/>
    <w:rsid w:val="00EE3F4B"/>
    <w:rsid w:val="00F60B7B"/>
    <w:rsid w:val="00F81E03"/>
    <w:rsid w:val="00FB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37"/>
    <w:pPr>
      <w:spacing w:after="200" w:line="276" w:lineRule="auto"/>
    </w:pPr>
    <w:rPr>
      <w:rFonts w:ascii="Trebuchet MS" w:eastAsia="Calibri" w:hAnsi="Trebuchet MS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2D1937"/>
    <w:pPr>
      <w:keepNext/>
      <w:spacing w:after="0" w:line="240" w:lineRule="auto"/>
      <w:outlineLvl w:val="0"/>
    </w:pPr>
    <w:rPr>
      <w:rFonts w:ascii="Arial" w:eastAsia="Times New Roman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054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F05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F0542"/>
  </w:style>
  <w:style w:type="paragraph" w:styleId="Rodap">
    <w:name w:val="footer"/>
    <w:basedOn w:val="Normal"/>
    <w:link w:val="RodapChar"/>
    <w:uiPriority w:val="99"/>
    <w:unhideWhenUsed/>
    <w:rsid w:val="006F05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F0542"/>
  </w:style>
  <w:style w:type="character" w:customStyle="1" w:styleId="Ttulo1Char">
    <w:name w:val="Título 1 Char"/>
    <w:basedOn w:val="Fontepargpadro"/>
    <w:link w:val="Ttulo1"/>
    <w:rsid w:val="002D193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D1937"/>
    <w:pPr>
      <w:spacing w:after="0" w:line="240" w:lineRule="auto"/>
      <w:ind w:firstLine="2268"/>
    </w:pPr>
    <w:rPr>
      <w:rFonts w:ascii="Times New Roman" w:eastAsia="Times New Roman" w:hAnsi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D193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rsid w:val="00F60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60B7B"/>
    <w:rPr>
      <w:b/>
      <w:bCs/>
    </w:rPr>
  </w:style>
  <w:style w:type="character" w:customStyle="1" w:styleId="apple-converted-space">
    <w:name w:val="apple-converted-space"/>
    <w:rsid w:val="007550EC"/>
    <w:rPr>
      <w:rFonts w:cs="Times New Roman"/>
    </w:rPr>
  </w:style>
  <w:style w:type="paragraph" w:customStyle="1" w:styleId="artigo">
    <w:name w:val="artigo"/>
    <w:basedOn w:val="Normal"/>
    <w:rsid w:val="00755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0C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37"/>
    <w:pPr>
      <w:spacing w:after="200" w:line="276" w:lineRule="auto"/>
    </w:pPr>
    <w:rPr>
      <w:rFonts w:ascii="Trebuchet MS" w:eastAsia="Calibri" w:hAnsi="Trebuchet MS" w:cs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qFormat/>
    <w:rsid w:val="002D1937"/>
    <w:pPr>
      <w:keepNext/>
      <w:spacing w:after="0" w:line="240" w:lineRule="auto"/>
      <w:outlineLvl w:val="0"/>
    </w:pPr>
    <w:rPr>
      <w:rFonts w:ascii="Arial" w:eastAsia="Times New Roman" w:hAnsi="Arial"/>
      <w:sz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F0542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6F05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CabealhoChar">
    <w:name w:val="Cabeçalho Char"/>
    <w:basedOn w:val="Fontepargpadro"/>
    <w:link w:val="Cabealho"/>
    <w:uiPriority w:val="99"/>
    <w:rsid w:val="006F0542"/>
  </w:style>
  <w:style w:type="paragraph" w:styleId="Rodap">
    <w:name w:val="footer"/>
    <w:basedOn w:val="Normal"/>
    <w:link w:val="RodapChar"/>
    <w:uiPriority w:val="99"/>
    <w:unhideWhenUsed/>
    <w:rsid w:val="006F054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6F0542"/>
  </w:style>
  <w:style w:type="character" w:customStyle="1" w:styleId="Ttulo1Char">
    <w:name w:val="Título 1 Char"/>
    <w:basedOn w:val="Fontepargpadro"/>
    <w:link w:val="Ttulo1"/>
    <w:rsid w:val="002D1937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2D1937"/>
    <w:pPr>
      <w:spacing w:after="0" w:line="240" w:lineRule="auto"/>
      <w:ind w:firstLine="2268"/>
    </w:pPr>
    <w:rPr>
      <w:rFonts w:ascii="Times New Roman" w:eastAsia="Times New Roman" w:hAnsi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D1937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NormalWeb">
    <w:name w:val="Normal (Web)"/>
    <w:basedOn w:val="Normal"/>
    <w:uiPriority w:val="99"/>
    <w:rsid w:val="00F60B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qFormat/>
    <w:rsid w:val="00F60B7B"/>
    <w:rPr>
      <w:b/>
      <w:bCs/>
    </w:rPr>
  </w:style>
  <w:style w:type="character" w:customStyle="1" w:styleId="apple-converted-space">
    <w:name w:val="apple-converted-space"/>
    <w:rsid w:val="007550EC"/>
    <w:rPr>
      <w:rFonts w:cs="Times New Roman"/>
    </w:rPr>
  </w:style>
  <w:style w:type="paragraph" w:customStyle="1" w:styleId="artigo">
    <w:name w:val="artigo"/>
    <w:basedOn w:val="Normal"/>
    <w:rsid w:val="007550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94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0C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LEIS/L7115.ht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9BD8B-91B0-41A8-A6B3-F12FD8E6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1980</Words>
  <Characters>10697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lucas.mateus61@outlook.com</dc:creator>
  <cp:lastModifiedBy>Usuário do Windows</cp:lastModifiedBy>
  <cp:revision>3</cp:revision>
  <cp:lastPrinted>2019-07-02T13:41:00Z</cp:lastPrinted>
  <dcterms:created xsi:type="dcterms:W3CDTF">2019-07-02T13:51:00Z</dcterms:created>
  <dcterms:modified xsi:type="dcterms:W3CDTF">2019-07-02T14:04:00Z</dcterms:modified>
</cp:coreProperties>
</file>