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7229F" w14:textId="77777777" w:rsidR="00910973" w:rsidRDefault="00910973" w:rsidP="00910973">
      <w:pPr>
        <w:pStyle w:val="Cabealh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774EC50" wp14:editId="35005C9D">
            <wp:simplePos x="0" y="0"/>
            <wp:positionH relativeFrom="column">
              <wp:posOffset>1863090</wp:posOffset>
            </wp:positionH>
            <wp:positionV relativeFrom="paragraph">
              <wp:posOffset>-627380</wp:posOffset>
            </wp:positionV>
            <wp:extent cx="233362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512" y="21435"/>
                <wp:lineTo x="21512" y="0"/>
                <wp:lineTo x="0" y="0"/>
              </wp:wrapPolygon>
            </wp:wrapTight>
            <wp:docPr id="5" name="Imagem 5" descr="C:\Users\Administração\Desktop\longa marca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ção\Desktop\longa marca n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7E86F" w14:textId="77777777" w:rsidR="00910973" w:rsidRDefault="00910973" w:rsidP="00910973">
      <w:pPr>
        <w:pStyle w:val="Cabealho"/>
      </w:pPr>
    </w:p>
    <w:p w14:paraId="1E23D58E" w14:textId="77777777" w:rsidR="00910973" w:rsidRDefault="00910973" w:rsidP="00910973">
      <w:pPr>
        <w:pStyle w:val="Cabealho"/>
      </w:pPr>
    </w:p>
    <w:p w14:paraId="484A0570" w14:textId="77777777" w:rsidR="00910973" w:rsidRDefault="00910973" w:rsidP="00910973">
      <w:pPr>
        <w:pStyle w:val="Cabealho"/>
      </w:pPr>
    </w:p>
    <w:p w14:paraId="5FC47C5B" w14:textId="77777777" w:rsidR="00910973" w:rsidRPr="007575C6" w:rsidRDefault="00910973" w:rsidP="00910973">
      <w:pPr>
        <w:pStyle w:val="Cabealho"/>
        <w:jc w:val="center"/>
        <w:rPr>
          <w:b/>
        </w:rPr>
      </w:pPr>
      <w:r w:rsidRPr="007575C6">
        <w:rPr>
          <w:b/>
        </w:rPr>
        <w:t xml:space="preserve">Avenida Coronel </w:t>
      </w:r>
      <w:proofErr w:type="spellStart"/>
      <w:r w:rsidRPr="007575C6">
        <w:rPr>
          <w:b/>
        </w:rPr>
        <w:t>Rosal</w:t>
      </w:r>
      <w:r w:rsidRPr="007575C6">
        <w:rPr>
          <w:b/>
        </w:rPr>
        <w:t>i</w:t>
      </w:r>
      <w:r w:rsidRPr="007575C6">
        <w:rPr>
          <w:b/>
        </w:rPr>
        <w:t>no</w:t>
      </w:r>
      <w:proofErr w:type="spellEnd"/>
      <w:r w:rsidRPr="007575C6">
        <w:rPr>
          <w:b/>
        </w:rPr>
        <w:t xml:space="preserve"> nº 167 centro </w:t>
      </w:r>
    </w:p>
    <w:p w14:paraId="6E7DD71E" w14:textId="0FE38BC0" w:rsidR="00201841" w:rsidRDefault="00910973" w:rsidP="00910973">
      <w:pPr>
        <w:jc w:val="center"/>
        <w:rPr>
          <w:rFonts w:ascii="Times New Roman" w:hAnsi="Times New Roman" w:cs="Times New Roman"/>
          <w:i/>
          <w:iCs/>
          <w:color w:val="FF0000"/>
        </w:rPr>
      </w:pPr>
      <w:r w:rsidRPr="007575C6">
        <w:rPr>
          <w:b/>
        </w:rPr>
        <w:t>CNPJ: 06.314.439/0001-75</w:t>
      </w:r>
    </w:p>
    <w:p w14:paraId="36775CBA" w14:textId="77777777" w:rsidR="00910973" w:rsidRDefault="00910973" w:rsidP="00910973">
      <w:pPr>
        <w:rPr>
          <w:rFonts w:ascii="Times New Roman" w:hAnsi="Times New Roman" w:cs="Times New Roman"/>
          <w:b/>
          <w:i/>
          <w:iCs/>
        </w:rPr>
      </w:pPr>
    </w:p>
    <w:p w14:paraId="1C2D0D49" w14:textId="77777777" w:rsidR="00910973" w:rsidRDefault="00910973" w:rsidP="00910973">
      <w:pPr>
        <w:rPr>
          <w:rFonts w:ascii="Times New Roman" w:hAnsi="Times New Roman" w:cs="Times New Roman"/>
          <w:b/>
          <w:i/>
          <w:iCs/>
        </w:rPr>
      </w:pPr>
    </w:p>
    <w:p w14:paraId="608F1707" w14:textId="6D60D279" w:rsidR="00910973" w:rsidRPr="00910973" w:rsidRDefault="00910973" w:rsidP="00910973">
      <w:pPr>
        <w:rPr>
          <w:rFonts w:ascii="Times New Roman" w:hAnsi="Times New Roman" w:cs="Times New Roman"/>
          <w:b/>
          <w:i/>
          <w:iCs/>
        </w:rPr>
      </w:pPr>
      <w:r w:rsidRPr="00910973">
        <w:rPr>
          <w:rFonts w:ascii="Times New Roman" w:hAnsi="Times New Roman" w:cs="Times New Roman"/>
          <w:b/>
          <w:i/>
          <w:iCs/>
        </w:rPr>
        <w:t xml:space="preserve">DECRETO MUNICIPAL 20/2023 GBDP    </w:t>
      </w:r>
      <w:r>
        <w:rPr>
          <w:rFonts w:ascii="Times New Roman" w:hAnsi="Times New Roman" w:cs="Times New Roman"/>
          <w:b/>
          <w:i/>
          <w:iCs/>
        </w:rPr>
        <w:t xml:space="preserve">   </w:t>
      </w:r>
      <w:r w:rsidRPr="00910973">
        <w:rPr>
          <w:rFonts w:ascii="Times New Roman" w:hAnsi="Times New Roman" w:cs="Times New Roman"/>
          <w:b/>
          <w:i/>
          <w:iCs/>
        </w:rPr>
        <w:t>DUQUE BACELAR</w:t>
      </w:r>
      <w:proofErr w:type="gramStart"/>
      <w:r w:rsidRPr="00910973">
        <w:rPr>
          <w:rFonts w:ascii="Times New Roman" w:hAnsi="Times New Roman" w:cs="Times New Roman"/>
          <w:b/>
          <w:i/>
          <w:iCs/>
        </w:rPr>
        <w:t xml:space="preserve">  </w:t>
      </w:r>
      <w:proofErr w:type="gramEnd"/>
      <w:r w:rsidRPr="00910973">
        <w:rPr>
          <w:rFonts w:ascii="Times New Roman" w:hAnsi="Times New Roman" w:cs="Times New Roman"/>
          <w:b/>
          <w:i/>
          <w:iCs/>
        </w:rPr>
        <w:t>MA 29 DE AGOSTO DE 2023</w:t>
      </w:r>
    </w:p>
    <w:p w14:paraId="6CB29DB2" w14:textId="77777777" w:rsidR="00201841" w:rsidRPr="00462319" w:rsidRDefault="00201841">
      <w:pPr>
        <w:jc w:val="center"/>
        <w:rPr>
          <w:rFonts w:ascii="Times New Roman" w:hAnsi="Times New Roman" w:cs="Times New Roman"/>
          <w:i/>
          <w:iCs/>
          <w:color w:val="FF0000"/>
        </w:rPr>
      </w:pPr>
    </w:p>
    <w:p w14:paraId="1B58A2FD" w14:textId="0D0F8A13" w:rsidR="00201841" w:rsidRPr="00462319" w:rsidRDefault="00910973">
      <w:pPr>
        <w:ind w:left="4535"/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Institu</w:t>
      </w:r>
      <w:r w:rsidR="00A922E2" w:rsidRPr="00462319">
        <w:rPr>
          <w:rFonts w:ascii="Times New Roman" w:hAnsi="Times New Roman" w:cs="Times New Roman"/>
          <w:color w:val="000000"/>
        </w:rPr>
        <w:t>i</w:t>
      </w:r>
      <w:r w:rsidRPr="00462319">
        <w:rPr>
          <w:rFonts w:ascii="Times New Roman" w:hAnsi="Times New Roman" w:cs="Times New Roman"/>
          <w:color w:val="000000"/>
        </w:rPr>
        <w:t xml:space="preserve"> o Comitê Gestor Municipal de Políticas de Erradicação do Sub-registro Civil de Nascimento e Ampliação do Acesso à Documentação Básica</w:t>
      </w:r>
      <w:r w:rsidR="0082774E">
        <w:rPr>
          <w:rFonts w:ascii="Times New Roman" w:hAnsi="Times New Roman" w:cs="Times New Roman"/>
          <w:color w:val="000000"/>
        </w:rPr>
        <w:t xml:space="preserve"> de Duque Bacelar – MA. </w:t>
      </w:r>
    </w:p>
    <w:p w14:paraId="327177FD" w14:textId="77777777" w:rsidR="00201841" w:rsidRPr="00462319" w:rsidRDefault="00201841">
      <w:pPr>
        <w:ind w:left="4535"/>
        <w:jc w:val="both"/>
        <w:rPr>
          <w:rFonts w:ascii="Times New Roman" w:hAnsi="Times New Roman" w:cs="Times New Roman"/>
          <w:color w:val="000000"/>
        </w:rPr>
      </w:pPr>
    </w:p>
    <w:p w14:paraId="4614E19A" w14:textId="77777777" w:rsidR="00201841" w:rsidRPr="00462319" w:rsidRDefault="00201841">
      <w:pPr>
        <w:ind w:left="4535"/>
        <w:jc w:val="both"/>
        <w:rPr>
          <w:rFonts w:ascii="Times New Roman" w:hAnsi="Times New Roman" w:cs="Times New Roman"/>
          <w:color w:val="000000"/>
        </w:rPr>
      </w:pPr>
    </w:p>
    <w:p w14:paraId="2A1FAFBB" w14:textId="7C47C88A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O </w:t>
      </w:r>
      <w:r w:rsidRPr="00462319">
        <w:rPr>
          <w:rFonts w:ascii="Times New Roman" w:hAnsi="Times New Roman" w:cs="Times New Roman"/>
          <w:b/>
          <w:bCs/>
          <w:color w:val="000000"/>
        </w:rPr>
        <w:t>PREFEITO DE</w:t>
      </w:r>
      <w:r w:rsidR="006F3038">
        <w:rPr>
          <w:rFonts w:ascii="Times New Roman" w:hAnsi="Times New Roman" w:cs="Times New Roman"/>
          <w:b/>
          <w:bCs/>
          <w:color w:val="000000"/>
        </w:rPr>
        <w:t xml:space="preserve"> DUQUE BACELAR</w:t>
      </w:r>
      <w:r w:rsidRPr="00462319">
        <w:rPr>
          <w:rFonts w:ascii="Times New Roman" w:hAnsi="Times New Roman" w:cs="Times New Roman"/>
          <w:color w:val="000000"/>
        </w:rPr>
        <w:t xml:space="preserve">, do Estado do Maranhão, no uso de suas atribuições constitucionais e legais; e </w:t>
      </w:r>
    </w:p>
    <w:p w14:paraId="1CA56A29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10E6567A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CONSIDERANDO a documentação básica como sendo um direito humano e pré-requisito para o pleno exercício da cidadania;</w:t>
      </w:r>
    </w:p>
    <w:p w14:paraId="6F9046E8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0CFD2227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CONSIDERANDO o Decreto da União nº 10.063, de 14 de outu</w:t>
      </w:r>
      <w:r w:rsidRPr="00462319">
        <w:rPr>
          <w:rFonts w:ascii="Times New Roman" w:hAnsi="Times New Roman" w:cs="Times New Roman"/>
          <w:color w:val="000000"/>
        </w:rPr>
        <w:t>bro de 2019, que dispõe sobre o Compromisso Nacional pela Erradicação do Sub-registro Civil de Nascimento e Ampliação do Acesso à Documentação Básica, o Comitê Gestor Nacional do Compromisso Nacional pela Erradicação do Sub-registro Civil de Nascimento e A</w:t>
      </w:r>
      <w:r w:rsidRPr="00462319">
        <w:rPr>
          <w:rFonts w:ascii="Times New Roman" w:hAnsi="Times New Roman" w:cs="Times New Roman"/>
          <w:color w:val="000000"/>
        </w:rPr>
        <w:t>mpliação da Documentação Básica e a Semana Nacional de Mobilização para o Registro Civil de Nascimento e a Documentação Básica;</w:t>
      </w:r>
    </w:p>
    <w:p w14:paraId="6613ECFC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25776FF1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CONSIDERANDO o Decreto Estadual nº 6.286, de 6 de dezembro de 2007, em que o Estado do Maranhão aderiu ao Compromisso Nacional </w:t>
      </w:r>
      <w:r w:rsidRPr="00462319">
        <w:rPr>
          <w:rFonts w:ascii="Times New Roman" w:hAnsi="Times New Roman" w:cs="Times New Roman"/>
          <w:color w:val="000000"/>
        </w:rPr>
        <w:t xml:space="preserve">e instituiu Comitê Gestor Estadual para Erradicação do Sub-registro Civil de Nascimento e Ampliação do Acesso à Documentação Básica; </w:t>
      </w:r>
    </w:p>
    <w:p w14:paraId="720E35B5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262F53B2" w14:textId="768D847F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CONSIDERANDO, finalmente, a necessidade de implementar e monitorar as ações para erradicação do </w:t>
      </w:r>
      <w:proofErr w:type="spellStart"/>
      <w:r w:rsidRPr="00462319">
        <w:rPr>
          <w:rFonts w:ascii="Times New Roman" w:hAnsi="Times New Roman" w:cs="Times New Roman"/>
          <w:color w:val="000000"/>
        </w:rPr>
        <w:t>sub-registro</w:t>
      </w:r>
      <w:proofErr w:type="spellEnd"/>
      <w:r w:rsidRPr="00462319">
        <w:rPr>
          <w:rFonts w:ascii="Times New Roman" w:hAnsi="Times New Roman" w:cs="Times New Roman"/>
          <w:color w:val="000000"/>
        </w:rPr>
        <w:t xml:space="preserve"> de nascimento</w:t>
      </w:r>
      <w:r w:rsidR="00A922E2" w:rsidRPr="00462319">
        <w:rPr>
          <w:rFonts w:ascii="Times New Roman" w:hAnsi="Times New Roman" w:cs="Times New Roman"/>
          <w:color w:val="000000"/>
        </w:rPr>
        <w:t xml:space="preserve"> e ampliação do acesso à documentação básica</w:t>
      </w:r>
      <w:r w:rsidRPr="00462319">
        <w:rPr>
          <w:rFonts w:ascii="Times New Roman" w:hAnsi="Times New Roman" w:cs="Times New Roman"/>
          <w:color w:val="000000"/>
        </w:rPr>
        <w:t xml:space="preserve"> no Município de </w:t>
      </w:r>
      <w:r w:rsidR="006F3038">
        <w:rPr>
          <w:rFonts w:ascii="Times New Roman" w:hAnsi="Times New Roman" w:cs="Times New Roman"/>
          <w:color w:val="000000"/>
        </w:rPr>
        <w:t>Duque Bacelar (MA);</w:t>
      </w:r>
      <w:r w:rsidRPr="00462319">
        <w:rPr>
          <w:rFonts w:ascii="Times New Roman" w:hAnsi="Times New Roman" w:cs="Times New Roman"/>
          <w:color w:val="000000"/>
        </w:rPr>
        <w:t xml:space="preserve"> </w:t>
      </w:r>
    </w:p>
    <w:p w14:paraId="00AA9FB8" w14:textId="77777777" w:rsidR="00201841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0BAB4086" w14:textId="77777777" w:rsidR="00910973" w:rsidRDefault="00910973">
      <w:pPr>
        <w:jc w:val="both"/>
        <w:rPr>
          <w:rFonts w:ascii="Times New Roman" w:hAnsi="Times New Roman" w:cs="Times New Roman"/>
          <w:color w:val="000000"/>
        </w:rPr>
      </w:pPr>
    </w:p>
    <w:p w14:paraId="43D71D5C" w14:textId="77777777" w:rsidR="00910973" w:rsidRDefault="00910973">
      <w:pPr>
        <w:jc w:val="both"/>
        <w:rPr>
          <w:rFonts w:ascii="Times New Roman" w:hAnsi="Times New Roman" w:cs="Times New Roman"/>
          <w:color w:val="000000"/>
        </w:rPr>
      </w:pPr>
    </w:p>
    <w:p w14:paraId="2E8E339B" w14:textId="77777777" w:rsidR="00910973" w:rsidRDefault="00910973">
      <w:pPr>
        <w:jc w:val="both"/>
        <w:rPr>
          <w:rFonts w:ascii="Times New Roman" w:hAnsi="Times New Roman" w:cs="Times New Roman"/>
          <w:color w:val="000000"/>
        </w:rPr>
      </w:pPr>
    </w:p>
    <w:p w14:paraId="205E8B57" w14:textId="77777777" w:rsidR="00910973" w:rsidRPr="00462319" w:rsidRDefault="00910973">
      <w:pPr>
        <w:jc w:val="both"/>
        <w:rPr>
          <w:rFonts w:ascii="Times New Roman" w:hAnsi="Times New Roman" w:cs="Times New Roman"/>
          <w:color w:val="000000"/>
        </w:rPr>
      </w:pPr>
    </w:p>
    <w:p w14:paraId="2CBE1755" w14:textId="07636877" w:rsidR="00201841" w:rsidRPr="00462319" w:rsidRDefault="00910973" w:rsidP="0091097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62319">
        <w:rPr>
          <w:rFonts w:ascii="Times New Roman" w:hAnsi="Times New Roman" w:cs="Times New Roman"/>
          <w:b/>
          <w:bCs/>
          <w:color w:val="000000"/>
        </w:rPr>
        <w:t>DECRETA:</w:t>
      </w:r>
    </w:p>
    <w:p w14:paraId="172FB8E7" w14:textId="77777777" w:rsidR="00201841" w:rsidRPr="00462319" w:rsidRDefault="00201841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CD5347C" w14:textId="3C261485" w:rsidR="00201841" w:rsidRPr="00462319" w:rsidRDefault="0091097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62319">
        <w:rPr>
          <w:rFonts w:ascii="Times New Roman" w:hAnsi="Times New Roman" w:cs="Times New Roman"/>
          <w:bCs/>
          <w:color w:val="000000"/>
        </w:rPr>
        <w:t xml:space="preserve">Art.1º. Fica instituído o Comitê Gestor Municipal de Políticas de Erradicação do </w:t>
      </w:r>
      <w:proofErr w:type="spellStart"/>
      <w:r w:rsidRPr="00462319">
        <w:rPr>
          <w:rFonts w:ascii="Times New Roman" w:hAnsi="Times New Roman" w:cs="Times New Roman"/>
          <w:bCs/>
          <w:color w:val="000000"/>
        </w:rPr>
        <w:t>sub-registro</w:t>
      </w:r>
      <w:proofErr w:type="spellEnd"/>
      <w:r w:rsidRPr="00462319">
        <w:rPr>
          <w:rFonts w:ascii="Times New Roman" w:hAnsi="Times New Roman" w:cs="Times New Roman"/>
          <w:bCs/>
          <w:color w:val="000000"/>
        </w:rPr>
        <w:t xml:space="preserve"> civil de nascimento e ampliação do acesso à documentaç</w:t>
      </w:r>
      <w:r w:rsidRPr="00462319">
        <w:rPr>
          <w:rFonts w:ascii="Times New Roman" w:hAnsi="Times New Roman" w:cs="Times New Roman"/>
          <w:bCs/>
          <w:color w:val="000000"/>
        </w:rPr>
        <w:t xml:space="preserve">ão básica, instância máxima municipal de deliberação e definição das diretrizes </w:t>
      </w:r>
      <w:r w:rsidR="004B7074" w:rsidRPr="00462319">
        <w:rPr>
          <w:rFonts w:ascii="Times New Roman" w:hAnsi="Times New Roman" w:cs="Times New Roman"/>
          <w:bCs/>
          <w:color w:val="000000"/>
        </w:rPr>
        <w:t>para e</w:t>
      </w:r>
      <w:r w:rsidR="00BD6FAC" w:rsidRPr="00462319">
        <w:rPr>
          <w:rFonts w:ascii="Times New Roman" w:hAnsi="Times New Roman" w:cs="Times New Roman"/>
          <w:bCs/>
          <w:color w:val="000000"/>
        </w:rPr>
        <w:t>xecução</w:t>
      </w:r>
      <w:r w:rsidR="004B7074" w:rsidRPr="00462319">
        <w:rPr>
          <w:rFonts w:ascii="Times New Roman" w:hAnsi="Times New Roman" w:cs="Times New Roman"/>
          <w:bCs/>
          <w:color w:val="000000"/>
        </w:rPr>
        <w:t xml:space="preserve"> </w:t>
      </w:r>
      <w:r w:rsidRPr="00462319">
        <w:rPr>
          <w:rFonts w:ascii="Times New Roman" w:hAnsi="Times New Roman" w:cs="Times New Roman"/>
          <w:bCs/>
          <w:color w:val="000000"/>
        </w:rPr>
        <w:t xml:space="preserve">do compromisso nacional pela erradicação do </w:t>
      </w:r>
      <w:proofErr w:type="spellStart"/>
      <w:r w:rsidRPr="00462319">
        <w:rPr>
          <w:rFonts w:ascii="Times New Roman" w:hAnsi="Times New Roman" w:cs="Times New Roman"/>
          <w:bCs/>
          <w:color w:val="000000"/>
        </w:rPr>
        <w:t>sub-registro</w:t>
      </w:r>
      <w:proofErr w:type="spellEnd"/>
      <w:r w:rsidRPr="00462319">
        <w:rPr>
          <w:rFonts w:ascii="Times New Roman" w:hAnsi="Times New Roman" w:cs="Times New Roman"/>
          <w:bCs/>
          <w:color w:val="000000"/>
        </w:rPr>
        <w:t xml:space="preserve"> civil de nascimento e ampliação do acesso à documentação básica no Município de </w:t>
      </w:r>
      <w:r w:rsidR="006F3038">
        <w:rPr>
          <w:rFonts w:ascii="Times New Roman" w:hAnsi="Times New Roman" w:cs="Times New Roman"/>
          <w:bCs/>
          <w:color w:val="000000"/>
        </w:rPr>
        <w:t xml:space="preserve"> Duque Bacelar - MA</w:t>
      </w:r>
      <w:r w:rsidRPr="00462319">
        <w:rPr>
          <w:rFonts w:ascii="Times New Roman" w:hAnsi="Times New Roman" w:cs="Times New Roman"/>
          <w:bCs/>
          <w:color w:val="000000"/>
        </w:rPr>
        <w:t>, vinc</w:t>
      </w:r>
      <w:r w:rsidRPr="00462319">
        <w:rPr>
          <w:rFonts w:ascii="Times New Roman" w:hAnsi="Times New Roman" w:cs="Times New Roman"/>
          <w:bCs/>
          <w:color w:val="000000"/>
        </w:rPr>
        <w:t>ulado à</w:t>
      </w:r>
      <w:r w:rsidR="006F3038">
        <w:rPr>
          <w:rFonts w:ascii="Times New Roman" w:hAnsi="Times New Roman" w:cs="Times New Roman"/>
          <w:bCs/>
          <w:color w:val="000000"/>
        </w:rPr>
        <w:t xml:space="preserve"> Secretaria Municipal de Assistência Social, Desenvolvimento econô</w:t>
      </w:r>
      <w:r w:rsidR="00D97C9F">
        <w:rPr>
          <w:rFonts w:ascii="Times New Roman" w:hAnsi="Times New Roman" w:cs="Times New Roman"/>
          <w:bCs/>
          <w:color w:val="000000"/>
        </w:rPr>
        <w:t>mico e Segurança Alimentar – SEMADES,</w:t>
      </w:r>
      <w:r w:rsidRPr="00462319">
        <w:rPr>
          <w:rFonts w:ascii="Times New Roman" w:hAnsi="Times New Roman" w:cs="Times New Roman"/>
          <w:bCs/>
          <w:color w:val="000000"/>
        </w:rPr>
        <w:t xml:space="preserve"> com a finalidade de planejar, implementar, monitorar e avaliar as ações, através de metas anuais, para a erradicação do </w:t>
      </w:r>
      <w:proofErr w:type="spellStart"/>
      <w:r w:rsidRPr="00462319">
        <w:rPr>
          <w:rFonts w:ascii="Times New Roman" w:hAnsi="Times New Roman" w:cs="Times New Roman"/>
          <w:bCs/>
          <w:color w:val="000000"/>
        </w:rPr>
        <w:t>sub-registro</w:t>
      </w:r>
      <w:proofErr w:type="spellEnd"/>
      <w:r w:rsidRPr="00462319">
        <w:rPr>
          <w:rFonts w:ascii="Times New Roman" w:hAnsi="Times New Roman" w:cs="Times New Roman"/>
          <w:bCs/>
          <w:color w:val="000000"/>
        </w:rPr>
        <w:t xml:space="preserve"> civil de nas</w:t>
      </w:r>
      <w:r w:rsidRPr="00462319">
        <w:rPr>
          <w:rFonts w:ascii="Times New Roman" w:hAnsi="Times New Roman" w:cs="Times New Roman"/>
          <w:bCs/>
          <w:color w:val="000000"/>
        </w:rPr>
        <w:t>cimento e ampliação do acesso à documentação básica.</w:t>
      </w:r>
      <w:r w:rsidRPr="0046231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A4B4639" w14:textId="6A1ECF02" w:rsidR="00201841" w:rsidRPr="00462319" w:rsidRDefault="00910973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62319">
        <w:rPr>
          <w:rFonts w:ascii="Times New Roman" w:hAnsi="Times New Roman" w:cs="Times New Roman"/>
          <w:bCs/>
          <w:color w:val="000000"/>
        </w:rPr>
        <w:t>Parágrafo único – Para fins do presente Decreto</w:t>
      </w:r>
      <w:r w:rsidR="004B7074" w:rsidRPr="00462319">
        <w:rPr>
          <w:rFonts w:ascii="Times New Roman" w:hAnsi="Times New Roman" w:cs="Times New Roman"/>
          <w:bCs/>
          <w:color w:val="000000"/>
        </w:rPr>
        <w:t>,</w:t>
      </w:r>
      <w:r w:rsidRPr="00462319">
        <w:rPr>
          <w:rFonts w:ascii="Times New Roman" w:hAnsi="Times New Roman" w:cs="Times New Roman"/>
          <w:bCs/>
          <w:color w:val="000000"/>
        </w:rPr>
        <w:t xml:space="preserve"> os termos “Comitê Gestor Municipal de Políticas de Erradicação do </w:t>
      </w:r>
      <w:proofErr w:type="spellStart"/>
      <w:r w:rsidRPr="00462319">
        <w:rPr>
          <w:rFonts w:ascii="Times New Roman" w:hAnsi="Times New Roman" w:cs="Times New Roman"/>
          <w:bCs/>
          <w:color w:val="000000"/>
        </w:rPr>
        <w:t>sub-registro</w:t>
      </w:r>
      <w:proofErr w:type="spellEnd"/>
      <w:r w:rsidRPr="00462319">
        <w:rPr>
          <w:rFonts w:ascii="Times New Roman" w:hAnsi="Times New Roman" w:cs="Times New Roman"/>
          <w:bCs/>
          <w:color w:val="000000"/>
        </w:rPr>
        <w:t xml:space="preserve"> civil de nascimento e ampliação do acesso à documentação básica” e “Comitê</w:t>
      </w:r>
      <w:r w:rsidRPr="00462319">
        <w:rPr>
          <w:rFonts w:ascii="Times New Roman" w:hAnsi="Times New Roman" w:cs="Times New Roman"/>
          <w:bCs/>
          <w:color w:val="000000"/>
        </w:rPr>
        <w:t>” se equivalem.</w:t>
      </w:r>
      <w:r w:rsidRPr="0046231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74D1D5FD" w14:textId="77777777" w:rsidR="00201841" w:rsidRPr="00462319" w:rsidRDefault="00201841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10B5095" w14:textId="77777777" w:rsidR="00201841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Art. 2°. Para fins deste Decreto, compreende-se como documentação civil básica os seguintes documentos:</w:t>
      </w:r>
    </w:p>
    <w:p w14:paraId="6CD86557" w14:textId="77777777" w:rsidR="0082774E" w:rsidRPr="00462319" w:rsidRDefault="0082774E">
      <w:pPr>
        <w:jc w:val="both"/>
        <w:rPr>
          <w:rFonts w:ascii="Times New Roman" w:hAnsi="Times New Roman" w:cs="Times New Roman"/>
          <w:color w:val="000000"/>
        </w:rPr>
      </w:pPr>
    </w:p>
    <w:p w14:paraId="1A1F3FC5" w14:textId="7C3C0B4C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 – Certidão de Nascimento;</w:t>
      </w:r>
    </w:p>
    <w:p w14:paraId="3BDE21AA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II – Carteira de identidade ou Registro Geral (RG);</w:t>
      </w:r>
    </w:p>
    <w:p w14:paraId="53BE39F8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III – Cadastro de Pessoa Física (CPF);</w:t>
      </w:r>
    </w:p>
    <w:p w14:paraId="43C2B64F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IV – Título de</w:t>
      </w:r>
      <w:r w:rsidRPr="00462319">
        <w:rPr>
          <w:rFonts w:ascii="Times New Roman" w:hAnsi="Times New Roman" w:cs="Times New Roman"/>
          <w:color w:val="000000"/>
        </w:rPr>
        <w:t xml:space="preserve"> Eleitor;</w:t>
      </w:r>
    </w:p>
    <w:p w14:paraId="1FD8DF06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V – Carteira de Trabalho e Previdência Social (CTPS);</w:t>
      </w:r>
    </w:p>
    <w:p w14:paraId="5DF0B95A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VI – Certidão de Óbito. </w:t>
      </w:r>
    </w:p>
    <w:p w14:paraId="7703992B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601800E7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Art. 3º. O Comitê, órgão deliberativo, normativo e consultivo terá os seguintes objetivos:</w:t>
      </w:r>
    </w:p>
    <w:p w14:paraId="39AC961C" w14:textId="77777777" w:rsidR="00BD6FAC" w:rsidRPr="00462319" w:rsidRDefault="00BD6FAC">
      <w:pPr>
        <w:pStyle w:val="Corpodetexto"/>
        <w:spacing w:after="0"/>
        <w:jc w:val="both"/>
        <w:rPr>
          <w:rFonts w:ascii="Times New Roman" w:hAnsi="Times New Roman" w:cs="Times New Roman"/>
          <w:color w:val="000000"/>
        </w:rPr>
      </w:pPr>
    </w:p>
    <w:p w14:paraId="733E6BBC" w14:textId="07ED3646" w:rsidR="00BD6FAC" w:rsidRPr="00462319" w:rsidRDefault="0045603F" w:rsidP="0082774E">
      <w:pPr>
        <w:tabs>
          <w:tab w:val="left" w:pos="4737"/>
        </w:tabs>
        <w:ind w:right="242"/>
        <w:jc w:val="both"/>
        <w:rPr>
          <w:rFonts w:ascii="Times New Roman" w:hAnsi="Times New Roman" w:cs="Times New Roman"/>
        </w:rPr>
      </w:pPr>
      <w:r w:rsidRPr="00462319">
        <w:rPr>
          <w:rFonts w:ascii="Times New Roman" w:hAnsi="Times New Roman" w:cs="Times New Roman"/>
        </w:rPr>
        <w:t xml:space="preserve">I - </w:t>
      </w:r>
      <w:r w:rsidR="00BD6FAC" w:rsidRPr="00462319">
        <w:rPr>
          <w:rFonts w:ascii="Times New Roman" w:hAnsi="Times New Roman" w:cs="Times New Roman"/>
        </w:rPr>
        <w:t xml:space="preserve">Erradicar o </w:t>
      </w:r>
      <w:proofErr w:type="spellStart"/>
      <w:r w:rsidR="00BD6FAC" w:rsidRPr="00462319">
        <w:rPr>
          <w:rFonts w:ascii="Times New Roman" w:hAnsi="Times New Roman" w:cs="Times New Roman"/>
        </w:rPr>
        <w:t>sub-registro</w:t>
      </w:r>
      <w:proofErr w:type="spellEnd"/>
      <w:r w:rsidR="00BD6FAC" w:rsidRPr="00462319">
        <w:rPr>
          <w:rFonts w:ascii="Times New Roman" w:hAnsi="Times New Roman" w:cs="Times New Roman"/>
        </w:rPr>
        <w:t xml:space="preserve"> civil de nascimento, por meio da realização de ações de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F018B3">
        <w:rPr>
          <w:rFonts w:ascii="Times New Roman" w:hAnsi="Times New Roman" w:cs="Times New Roman"/>
          <w:spacing w:val="1"/>
        </w:rPr>
        <w:t xml:space="preserve">busca ativa e de esforço concentrado, como mutirões </w:t>
      </w:r>
      <w:r w:rsidR="00732CEF">
        <w:rPr>
          <w:rFonts w:ascii="Times New Roman" w:hAnsi="Times New Roman" w:cs="Times New Roman"/>
          <w:spacing w:val="1"/>
        </w:rPr>
        <w:t xml:space="preserve">e </w:t>
      </w:r>
      <w:r w:rsidR="00F018B3">
        <w:rPr>
          <w:rFonts w:ascii="Times New Roman" w:hAnsi="Times New Roman" w:cs="Times New Roman"/>
          <w:spacing w:val="1"/>
        </w:rPr>
        <w:t>atendimentos itinerantes</w:t>
      </w:r>
      <w:r w:rsidR="00BD6FAC" w:rsidRPr="00462319">
        <w:rPr>
          <w:rFonts w:ascii="Times New Roman" w:hAnsi="Times New Roman" w:cs="Times New Roman"/>
        </w:rPr>
        <w:t>;</w:t>
      </w:r>
    </w:p>
    <w:p w14:paraId="3CB7FA57" w14:textId="7D3826C7" w:rsidR="00BD6FAC" w:rsidRDefault="0045603F" w:rsidP="0082774E">
      <w:pPr>
        <w:pStyle w:val="Corpodetexto"/>
        <w:spacing w:after="0"/>
        <w:jc w:val="both"/>
        <w:rPr>
          <w:rFonts w:ascii="Times New Roman" w:hAnsi="Times New Roman" w:cs="Times New Roman"/>
        </w:rPr>
      </w:pPr>
      <w:r w:rsidRPr="00462319">
        <w:rPr>
          <w:rFonts w:ascii="Times New Roman" w:hAnsi="Times New Roman" w:cs="Times New Roman"/>
        </w:rPr>
        <w:t xml:space="preserve">II - </w:t>
      </w:r>
      <w:r w:rsidR="00DC2071" w:rsidRPr="00C30A86">
        <w:rPr>
          <w:rFonts w:ascii="Times New Roman" w:hAnsi="Times New Roman" w:cs="Times New Roman"/>
          <w:color w:val="000000"/>
        </w:rPr>
        <w:t xml:space="preserve">Fortalecer e divulgar orientações sobre </w:t>
      </w:r>
      <w:proofErr w:type="spellStart"/>
      <w:r w:rsidR="00DC2071" w:rsidRPr="00C30A86">
        <w:rPr>
          <w:rFonts w:ascii="Times New Roman" w:hAnsi="Times New Roman" w:cs="Times New Roman"/>
          <w:color w:val="000000"/>
        </w:rPr>
        <w:t>sub-registro</w:t>
      </w:r>
      <w:proofErr w:type="spellEnd"/>
      <w:r w:rsidR="00DC2071" w:rsidRPr="00C30A86">
        <w:rPr>
          <w:rFonts w:ascii="Times New Roman" w:hAnsi="Times New Roman" w:cs="Times New Roman"/>
          <w:color w:val="000000"/>
        </w:rPr>
        <w:t xml:space="preserve"> de nascimento </w:t>
      </w:r>
      <w:r w:rsidR="00DC2071">
        <w:rPr>
          <w:rFonts w:ascii="Times New Roman" w:hAnsi="Times New Roman" w:cs="Times New Roman"/>
          <w:color w:val="000000"/>
        </w:rPr>
        <w:t xml:space="preserve">e acesso </w:t>
      </w:r>
      <w:r w:rsidR="00A33053">
        <w:rPr>
          <w:rFonts w:ascii="Times New Roman" w:hAnsi="Times New Roman" w:cs="Times New Roman"/>
          <w:color w:val="000000"/>
        </w:rPr>
        <w:t>à</w:t>
      </w:r>
      <w:r w:rsidR="00DC2071">
        <w:rPr>
          <w:rFonts w:ascii="Times New Roman" w:hAnsi="Times New Roman" w:cs="Times New Roman"/>
          <w:color w:val="000000"/>
        </w:rPr>
        <w:t xml:space="preserve"> </w:t>
      </w:r>
      <w:r w:rsidR="00DC2071" w:rsidRPr="00C30A86">
        <w:rPr>
          <w:rFonts w:ascii="Times New Roman" w:hAnsi="Times New Roman" w:cs="Times New Roman"/>
          <w:color w:val="000000"/>
        </w:rPr>
        <w:t xml:space="preserve">documentação básica, promovendo </w:t>
      </w:r>
      <w:r w:rsidR="00C429B6">
        <w:rPr>
          <w:rFonts w:ascii="Times New Roman" w:hAnsi="Times New Roman" w:cs="Times New Roman"/>
          <w:color w:val="000000"/>
        </w:rPr>
        <w:t xml:space="preserve">capacitações e </w:t>
      </w:r>
      <w:r w:rsidR="00DC2071" w:rsidRPr="00C30A86">
        <w:rPr>
          <w:rFonts w:ascii="Times New Roman" w:hAnsi="Times New Roman" w:cs="Times New Roman"/>
          <w:color w:val="000000"/>
        </w:rPr>
        <w:t>campanhas educativas</w:t>
      </w:r>
      <w:r w:rsidR="00BD6FAC" w:rsidRPr="00462319">
        <w:rPr>
          <w:rFonts w:ascii="Times New Roman" w:hAnsi="Times New Roman" w:cs="Times New Roman"/>
        </w:rPr>
        <w:t>;</w:t>
      </w:r>
    </w:p>
    <w:p w14:paraId="15B538C0" w14:textId="5DACE92F" w:rsidR="00732CEF" w:rsidRDefault="00732CEF" w:rsidP="0082774E">
      <w:pPr>
        <w:pStyle w:val="Corpodetexto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III - </w:t>
      </w:r>
      <w:r w:rsidRPr="00C30A86">
        <w:rPr>
          <w:rFonts w:ascii="Times New Roman" w:hAnsi="Times New Roman" w:cs="Times New Roman"/>
          <w:color w:val="000000"/>
        </w:rPr>
        <w:t>Estabelecer fluxo para tratamento dos casos de ausência de registro de nascimento ou de documentação básica identificados pela rede</w:t>
      </w:r>
      <w:r w:rsidR="00C429B6">
        <w:rPr>
          <w:rFonts w:ascii="Times New Roman" w:hAnsi="Times New Roman" w:cs="Times New Roman"/>
          <w:color w:val="000000"/>
        </w:rPr>
        <w:t xml:space="preserve"> de atendimento do município</w:t>
      </w:r>
      <w:r>
        <w:rPr>
          <w:rFonts w:ascii="Times New Roman" w:hAnsi="Times New Roman" w:cs="Times New Roman"/>
          <w:color w:val="000000"/>
        </w:rPr>
        <w:t>;</w:t>
      </w:r>
    </w:p>
    <w:p w14:paraId="790BBCEF" w14:textId="12619DD9" w:rsidR="00BD6FAC" w:rsidRPr="00462319" w:rsidRDefault="0045603F" w:rsidP="0082774E">
      <w:pPr>
        <w:tabs>
          <w:tab w:val="left" w:pos="4737"/>
        </w:tabs>
        <w:spacing w:before="131"/>
        <w:ind w:right="242"/>
        <w:jc w:val="both"/>
        <w:rPr>
          <w:rFonts w:ascii="Times New Roman" w:hAnsi="Times New Roman" w:cs="Times New Roman"/>
        </w:rPr>
      </w:pPr>
      <w:r w:rsidRPr="00462319">
        <w:rPr>
          <w:rFonts w:ascii="Times New Roman" w:hAnsi="Times New Roman" w:cs="Times New Roman"/>
        </w:rPr>
        <w:lastRenderedPageBreak/>
        <w:t>I</w:t>
      </w:r>
      <w:r w:rsidR="00732CEF">
        <w:rPr>
          <w:rFonts w:ascii="Times New Roman" w:hAnsi="Times New Roman" w:cs="Times New Roman"/>
        </w:rPr>
        <w:t>V</w:t>
      </w:r>
      <w:r w:rsidRPr="00462319">
        <w:rPr>
          <w:rFonts w:ascii="Times New Roman" w:hAnsi="Times New Roman" w:cs="Times New Roman"/>
        </w:rPr>
        <w:t xml:space="preserve"> - </w:t>
      </w:r>
      <w:r w:rsidR="00BD6FAC" w:rsidRPr="00462319">
        <w:rPr>
          <w:rFonts w:ascii="Times New Roman" w:hAnsi="Times New Roman" w:cs="Times New Roman"/>
        </w:rPr>
        <w:t>Ampliar a rede de serviços</w:t>
      </w:r>
      <w:r w:rsidR="00ED106C">
        <w:rPr>
          <w:rFonts w:ascii="Times New Roman" w:hAnsi="Times New Roman" w:cs="Times New Roman"/>
        </w:rPr>
        <w:t xml:space="preserve"> municipais</w:t>
      </w:r>
      <w:r w:rsidR="00BD6FAC" w:rsidRPr="00462319">
        <w:rPr>
          <w:rFonts w:ascii="Times New Roman" w:hAnsi="Times New Roman" w:cs="Times New Roman"/>
        </w:rPr>
        <w:t xml:space="preserve"> de registro civil de nascimento e</w:t>
      </w:r>
      <w:r w:rsidR="00C91D1C">
        <w:rPr>
          <w:rFonts w:ascii="Times New Roman" w:hAnsi="Times New Roman" w:cs="Times New Roman"/>
        </w:rPr>
        <w:t xml:space="preserve"> de acesso à</w:t>
      </w:r>
      <w:r w:rsidR="00BD6FAC" w:rsidRPr="00462319">
        <w:rPr>
          <w:rFonts w:ascii="Times New Roman" w:hAnsi="Times New Roman" w:cs="Times New Roman"/>
        </w:rPr>
        <w:t xml:space="preserve"> documentação básica,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visando</w:t>
      </w:r>
      <w:r w:rsidR="00BD6FAC" w:rsidRPr="00462319">
        <w:rPr>
          <w:rFonts w:ascii="Times New Roman" w:hAnsi="Times New Roman" w:cs="Times New Roman"/>
          <w:spacing w:val="-4"/>
        </w:rPr>
        <w:t xml:space="preserve"> </w:t>
      </w:r>
      <w:r w:rsidR="00BD6FAC" w:rsidRPr="00462319">
        <w:rPr>
          <w:rFonts w:ascii="Times New Roman" w:hAnsi="Times New Roman" w:cs="Times New Roman"/>
        </w:rPr>
        <w:t>a garantir</w:t>
      </w:r>
      <w:r w:rsidR="00BD6FAC" w:rsidRPr="00462319">
        <w:rPr>
          <w:rFonts w:ascii="Times New Roman" w:hAnsi="Times New Roman" w:cs="Times New Roman"/>
          <w:spacing w:val="-2"/>
        </w:rPr>
        <w:t xml:space="preserve"> </w:t>
      </w:r>
      <w:r w:rsidR="00BD6FAC" w:rsidRPr="00462319">
        <w:rPr>
          <w:rFonts w:ascii="Times New Roman" w:hAnsi="Times New Roman" w:cs="Times New Roman"/>
        </w:rPr>
        <w:t>mobilidade</w:t>
      </w:r>
      <w:r w:rsidR="00C91D1C">
        <w:rPr>
          <w:rFonts w:ascii="Times New Roman" w:hAnsi="Times New Roman" w:cs="Times New Roman"/>
        </w:rPr>
        <w:t>,</w:t>
      </w:r>
      <w:r w:rsidR="00BD6FAC" w:rsidRPr="00462319">
        <w:rPr>
          <w:rFonts w:ascii="Times New Roman" w:hAnsi="Times New Roman" w:cs="Times New Roman"/>
          <w:spacing w:val="-2"/>
        </w:rPr>
        <w:t xml:space="preserve"> </w:t>
      </w:r>
      <w:r w:rsidR="00BD6FAC" w:rsidRPr="00462319">
        <w:rPr>
          <w:rFonts w:ascii="Times New Roman" w:hAnsi="Times New Roman" w:cs="Times New Roman"/>
        </w:rPr>
        <w:t>capilaridade</w:t>
      </w:r>
      <w:r w:rsidR="00C91D1C">
        <w:rPr>
          <w:rFonts w:ascii="Times New Roman" w:hAnsi="Times New Roman" w:cs="Times New Roman"/>
        </w:rPr>
        <w:t xml:space="preserve"> e uniformidade no atendimento</w:t>
      </w:r>
      <w:r w:rsidR="00BD6FAC" w:rsidRPr="00462319">
        <w:rPr>
          <w:rFonts w:ascii="Times New Roman" w:hAnsi="Times New Roman" w:cs="Times New Roman"/>
        </w:rPr>
        <w:t>;</w:t>
      </w:r>
    </w:p>
    <w:p w14:paraId="328A8A99" w14:textId="45F14BDF" w:rsidR="00BD6FAC" w:rsidRPr="00462319" w:rsidRDefault="0045603F" w:rsidP="0082774E">
      <w:pPr>
        <w:tabs>
          <w:tab w:val="left" w:pos="4737"/>
        </w:tabs>
        <w:spacing w:before="5"/>
        <w:ind w:right="239"/>
        <w:jc w:val="both"/>
        <w:rPr>
          <w:rFonts w:ascii="Times New Roman" w:hAnsi="Times New Roman" w:cs="Times New Roman"/>
        </w:rPr>
      </w:pPr>
      <w:r w:rsidRPr="00462319">
        <w:rPr>
          <w:rFonts w:ascii="Times New Roman" w:hAnsi="Times New Roman" w:cs="Times New Roman"/>
        </w:rPr>
        <w:t xml:space="preserve">V - </w:t>
      </w:r>
      <w:r w:rsidR="00BD6FAC" w:rsidRPr="00462319">
        <w:rPr>
          <w:rFonts w:ascii="Times New Roman" w:hAnsi="Times New Roman" w:cs="Times New Roman"/>
        </w:rPr>
        <w:t>Mediar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junto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aos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órgãos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responsáveis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acesso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gratuito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ao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registro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civil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de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nascimento, ao Registro Geral - RG, ao Cadastro de Pessoas Físicas - CPF e à Carteira de Trabalho e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Previdência</w:t>
      </w:r>
      <w:r w:rsidR="00BD6FAC" w:rsidRPr="00462319">
        <w:rPr>
          <w:rFonts w:ascii="Times New Roman" w:hAnsi="Times New Roman" w:cs="Times New Roman"/>
          <w:spacing w:val="-3"/>
        </w:rPr>
        <w:t xml:space="preserve"> </w:t>
      </w:r>
      <w:r w:rsidR="00BD6FAC" w:rsidRPr="00462319">
        <w:rPr>
          <w:rFonts w:ascii="Times New Roman" w:hAnsi="Times New Roman" w:cs="Times New Roman"/>
        </w:rPr>
        <w:t>Social</w:t>
      </w:r>
      <w:r w:rsidR="00BD6FAC" w:rsidRPr="00462319">
        <w:rPr>
          <w:rFonts w:ascii="Times New Roman" w:hAnsi="Times New Roman" w:cs="Times New Roman"/>
          <w:spacing w:val="-2"/>
        </w:rPr>
        <w:t xml:space="preserve"> </w:t>
      </w:r>
      <w:r w:rsidR="000443F7">
        <w:rPr>
          <w:rFonts w:ascii="Times New Roman" w:hAnsi="Times New Roman" w:cs="Times New Roman"/>
        </w:rPr>
        <w:t>–</w:t>
      </w:r>
      <w:r w:rsidR="00BD6FAC" w:rsidRPr="00462319">
        <w:rPr>
          <w:rFonts w:ascii="Times New Roman" w:hAnsi="Times New Roman" w:cs="Times New Roman"/>
          <w:spacing w:val="1"/>
        </w:rPr>
        <w:t xml:space="preserve"> </w:t>
      </w:r>
      <w:r w:rsidR="00BD6FAC" w:rsidRPr="00462319">
        <w:rPr>
          <w:rFonts w:ascii="Times New Roman" w:hAnsi="Times New Roman" w:cs="Times New Roman"/>
        </w:rPr>
        <w:t>CTPS</w:t>
      </w:r>
      <w:r w:rsidR="000443F7">
        <w:rPr>
          <w:rFonts w:ascii="Times New Roman" w:hAnsi="Times New Roman" w:cs="Times New Roman"/>
        </w:rPr>
        <w:t xml:space="preserve"> pela população vulnerabilizada</w:t>
      </w:r>
      <w:r w:rsidR="00BD6FAC" w:rsidRPr="00462319">
        <w:rPr>
          <w:rFonts w:ascii="Times New Roman" w:hAnsi="Times New Roman" w:cs="Times New Roman"/>
        </w:rPr>
        <w:t>.</w:t>
      </w:r>
    </w:p>
    <w:p w14:paraId="442107E3" w14:textId="02199EC8" w:rsidR="00732CEF" w:rsidRPr="00C30A86" w:rsidRDefault="00732CEF" w:rsidP="0082774E">
      <w:pPr>
        <w:pStyle w:val="Corpodetexto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 - </w:t>
      </w:r>
      <w:r w:rsidRPr="00C30A86">
        <w:rPr>
          <w:rFonts w:ascii="Times New Roman" w:hAnsi="Times New Roman" w:cs="Times New Roman"/>
          <w:color w:val="000000"/>
        </w:rPr>
        <w:t>Implantar e acompanhar o funcionamento regular de Unidades Interligadas de Registro Civil de Nascimento em</w:t>
      </w:r>
      <w:r>
        <w:rPr>
          <w:rFonts w:ascii="Times New Roman" w:hAnsi="Times New Roman" w:cs="Times New Roman"/>
          <w:color w:val="000000"/>
        </w:rPr>
        <w:t xml:space="preserve"> unidades de saúde que realizam partos.</w:t>
      </w:r>
    </w:p>
    <w:p w14:paraId="03E13F1A" w14:textId="77777777" w:rsidR="00BD6FAC" w:rsidRPr="00462319" w:rsidRDefault="00BD6FAC">
      <w:pPr>
        <w:pStyle w:val="Corpodetexto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35E70C8" w14:textId="1BEE17FF" w:rsidR="00201841" w:rsidRDefault="00910973">
      <w:pPr>
        <w:jc w:val="both"/>
        <w:rPr>
          <w:rFonts w:ascii="Times New Roman" w:hAnsi="Times New Roman" w:cs="Times New Roman"/>
          <w:i/>
          <w:iCs/>
          <w:color w:val="FF0000"/>
        </w:rPr>
      </w:pPr>
      <w:r w:rsidRPr="00462319">
        <w:rPr>
          <w:rFonts w:ascii="Times New Roman" w:hAnsi="Times New Roman" w:cs="Times New Roman"/>
          <w:color w:val="000000"/>
        </w:rPr>
        <w:t xml:space="preserve">Art. 4º. O Comitê será integrado por um representante, titular e suplente, de cada órgão a seguir </w:t>
      </w:r>
      <w:r w:rsidR="00315611" w:rsidRPr="00462319">
        <w:rPr>
          <w:rFonts w:ascii="Times New Roman" w:hAnsi="Times New Roman" w:cs="Times New Roman"/>
          <w:color w:val="000000"/>
        </w:rPr>
        <w:t>indicado</w:t>
      </w:r>
      <w:r w:rsidRPr="00462319">
        <w:rPr>
          <w:rFonts w:ascii="Times New Roman" w:hAnsi="Times New Roman" w:cs="Times New Roman"/>
          <w:color w:val="000000"/>
        </w:rPr>
        <w:t xml:space="preserve">: </w:t>
      </w:r>
    </w:p>
    <w:p w14:paraId="6C02FB01" w14:textId="77777777" w:rsidR="00D97C9F" w:rsidRPr="00462319" w:rsidRDefault="00D97C9F">
      <w:pPr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4A15D70" w14:textId="4CC56273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 – Secretaria Municipal de Assistência Social;</w:t>
      </w:r>
    </w:p>
    <w:p w14:paraId="0D8A54AD" w14:textId="4B5EB696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II – Secretaria Municipal de Educação;</w:t>
      </w:r>
    </w:p>
    <w:p w14:paraId="0EDF332A" w14:textId="2298295E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</w:t>
      </w:r>
      <w:r w:rsidR="0045603F" w:rsidRPr="00462319">
        <w:rPr>
          <w:rFonts w:ascii="Times New Roman" w:hAnsi="Times New Roman" w:cs="Times New Roman"/>
          <w:color w:val="000000"/>
        </w:rPr>
        <w:t>II</w:t>
      </w:r>
      <w:r w:rsidRPr="00462319">
        <w:rPr>
          <w:rFonts w:ascii="Times New Roman" w:hAnsi="Times New Roman" w:cs="Times New Roman"/>
          <w:color w:val="000000"/>
        </w:rPr>
        <w:t xml:space="preserve"> – Secretaria Municipal de Saúde;</w:t>
      </w:r>
    </w:p>
    <w:p w14:paraId="23BA7C38" w14:textId="4277C1BB" w:rsidR="00201841" w:rsidRPr="00462319" w:rsidRDefault="0045603F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IV – Conselho Municipal de Direitos da Criança e do Adolescente; </w:t>
      </w:r>
    </w:p>
    <w:p w14:paraId="689FD8EE" w14:textId="4F80D64A" w:rsidR="00FC72A4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V – Conselho Tutelar;</w:t>
      </w:r>
    </w:p>
    <w:p w14:paraId="4A57DAE4" w14:textId="084448BF" w:rsidR="006F618A" w:rsidRDefault="006F618A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VI- Núcleo da Defensoria Pública do Estado do Maranhão em Duque Bacelar (MA).</w:t>
      </w:r>
    </w:p>
    <w:p w14:paraId="24D53FCF" w14:textId="77777777" w:rsidR="00D97C9F" w:rsidRPr="00462319" w:rsidRDefault="00D97C9F">
      <w:pPr>
        <w:jc w:val="both"/>
        <w:rPr>
          <w:rFonts w:ascii="Times New Roman" w:hAnsi="Times New Roman" w:cs="Times New Roman"/>
          <w:color w:val="000000"/>
        </w:rPr>
      </w:pPr>
    </w:p>
    <w:p w14:paraId="431F4952" w14:textId="1DA8CAC2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§1º. O Comitê será presidido e coordenado pelo representante da </w:t>
      </w:r>
      <w:r w:rsidR="00FC72A4">
        <w:rPr>
          <w:rFonts w:ascii="Times New Roman" w:hAnsi="Times New Roman" w:cs="Times New Roman"/>
          <w:bCs/>
          <w:color w:val="000000"/>
        </w:rPr>
        <w:t>Secretaria Municipal de Assistência Social, Desenvolvimento econômico e Segurança Alimentar – SEMADES.</w:t>
      </w:r>
      <w:r w:rsidRPr="00462319">
        <w:rPr>
          <w:rFonts w:ascii="Times New Roman" w:hAnsi="Times New Roman" w:cs="Times New Roman"/>
          <w:i/>
          <w:iCs/>
          <w:color w:val="FF0000"/>
        </w:rPr>
        <w:t xml:space="preserve"> </w:t>
      </w:r>
    </w:p>
    <w:p w14:paraId="224CA2F0" w14:textId="7BE6111C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§2º. Os representantes de cada órgão, titulares e suplentes, serão indicados pelo gestor da respectiva pasta </w:t>
      </w:r>
      <w:r w:rsidR="00F40283" w:rsidRPr="00462319">
        <w:rPr>
          <w:rFonts w:ascii="Times New Roman" w:hAnsi="Times New Roman" w:cs="Times New Roman"/>
          <w:color w:val="000000"/>
        </w:rPr>
        <w:t xml:space="preserve">e designados por ato do Prefeito </w:t>
      </w:r>
      <w:r w:rsidRPr="00462319">
        <w:rPr>
          <w:rFonts w:ascii="Times New Roman" w:hAnsi="Times New Roman" w:cs="Times New Roman"/>
          <w:color w:val="000000"/>
        </w:rPr>
        <w:t xml:space="preserve">no prazo de até </w:t>
      </w:r>
      <w:r w:rsidR="00F40283" w:rsidRPr="00FC72A4">
        <w:rPr>
          <w:rFonts w:ascii="Times New Roman" w:hAnsi="Times New Roman" w:cs="Times New Roman"/>
          <w:color w:val="000000" w:themeColor="text1"/>
        </w:rPr>
        <w:t>3</w:t>
      </w:r>
      <w:r w:rsidRPr="00FC72A4">
        <w:rPr>
          <w:rFonts w:ascii="Times New Roman" w:hAnsi="Times New Roman" w:cs="Times New Roman"/>
          <w:color w:val="000000" w:themeColor="text1"/>
        </w:rPr>
        <w:t>0 (</w:t>
      </w:r>
      <w:r w:rsidR="00F40283" w:rsidRPr="00FC72A4">
        <w:rPr>
          <w:rFonts w:ascii="Times New Roman" w:hAnsi="Times New Roman" w:cs="Times New Roman"/>
          <w:color w:val="000000" w:themeColor="text1"/>
        </w:rPr>
        <w:t>trin</w:t>
      </w:r>
      <w:r w:rsidRPr="00FC72A4">
        <w:rPr>
          <w:rFonts w:ascii="Times New Roman" w:hAnsi="Times New Roman" w:cs="Times New Roman"/>
          <w:color w:val="000000" w:themeColor="text1"/>
        </w:rPr>
        <w:t>ta</w:t>
      </w:r>
      <w:r w:rsidR="004B7074" w:rsidRPr="00FC72A4">
        <w:rPr>
          <w:rFonts w:ascii="Times New Roman" w:hAnsi="Times New Roman" w:cs="Times New Roman"/>
          <w:color w:val="000000" w:themeColor="text1"/>
        </w:rPr>
        <w:t xml:space="preserve">) </w:t>
      </w:r>
      <w:r w:rsidRPr="00FC72A4">
        <w:rPr>
          <w:rFonts w:ascii="Times New Roman" w:hAnsi="Times New Roman" w:cs="Times New Roman"/>
          <w:color w:val="000000" w:themeColor="text1"/>
        </w:rPr>
        <w:t xml:space="preserve">dias </w:t>
      </w:r>
      <w:r w:rsidRPr="00462319">
        <w:rPr>
          <w:rFonts w:ascii="Times New Roman" w:hAnsi="Times New Roman" w:cs="Times New Roman"/>
          <w:color w:val="000000"/>
        </w:rPr>
        <w:t>a</w:t>
      </w:r>
      <w:r w:rsidRPr="00462319">
        <w:rPr>
          <w:rFonts w:ascii="Times New Roman" w:hAnsi="Times New Roman" w:cs="Times New Roman"/>
          <w:color w:val="000000"/>
        </w:rPr>
        <w:t xml:space="preserve"> partir da publicação deste decreto.</w:t>
      </w:r>
    </w:p>
    <w:p w14:paraId="711383FC" w14:textId="2C8A9863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§3º. Poderão ainda ser convidados a participar como colaboradores do Comitê, os seguintes órgãos, entidades públicas, privadas ou da sociedade civil, atuantes da área objeto deste decreto, com a finalidade de contribuir</w:t>
      </w:r>
      <w:r w:rsidRPr="00462319">
        <w:rPr>
          <w:rFonts w:ascii="Times New Roman" w:hAnsi="Times New Roman" w:cs="Times New Roman"/>
          <w:color w:val="000000"/>
        </w:rPr>
        <w:t xml:space="preserve"> na discussão, consecução e acompanhamento das ações executadas:</w:t>
      </w:r>
    </w:p>
    <w:p w14:paraId="14BB6099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 – Defensoria Pública do Estado do Maranhão;</w:t>
      </w:r>
    </w:p>
    <w:p w14:paraId="73757F68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II – Ministério Público do Estado do Maranhão; </w:t>
      </w:r>
    </w:p>
    <w:p w14:paraId="7DA5B0F6" w14:textId="77777777" w:rsidR="00201841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III – Poder Judiciário do Estado do Maranhão;</w:t>
      </w:r>
    </w:p>
    <w:p w14:paraId="0949F0A9" w14:textId="5DC671CA" w:rsidR="00A87E35" w:rsidRPr="00462319" w:rsidRDefault="00A87E3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IV - </w:t>
      </w:r>
      <w:r w:rsidRPr="00462319">
        <w:rPr>
          <w:rFonts w:ascii="Times New Roman" w:hAnsi="Times New Roman" w:cs="Times New Roman"/>
          <w:color w:val="000000"/>
        </w:rPr>
        <w:t>Cartório de Registro Civil de Pessoas Naturais</w:t>
      </w:r>
      <w:r>
        <w:rPr>
          <w:rFonts w:ascii="Times New Roman" w:hAnsi="Times New Roman" w:cs="Times New Roman"/>
          <w:color w:val="000000"/>
        </w:rPr>
        <w:t>;</w:t>
      </w:r>
    </w:p>
    <w:p w14:paraId="5882DB0E" w14:textId="210827CE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V – Hospitais e Maternidades municipais;</w:t>
      </w:r>
    </w:p>
    <w:p w14:paraId="29C012B3" w14:textId="0970DAD3" w:rsidR="00201841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V</w:t>
      </w:r>
      <w:r w:rsidR="00A87E35">
        <w:rPr>
          <w:rFonts w:ascii="Times New Roman" w:hAnsi="Times New Roman" w:cs="Times New Roman"/>
          <w:color w:val="000000"/>
        </w:rPr>
        <w:t>I</w:t>
      </w:r>
      <w:r w:rsidRPr="00462319">
        <w:rPr>
          <w:rFonts w:ascii="Times New Roman" w:hAnsi="Times New Roman" w:cs="Times New Roman"/>
          <w:color w:val="000000"/>
        </w:rPr>
        <w:t xml:space="preserve"> – Organizações não governamentais</w:t>
      </w:r>
      <w:r w:rsidR="00A87E35">
        <w:rPr>
          <w:rFonts w:ascii="Times New Roman" w:hAnsi="Times New Roman" w:cs="Times New Roman"/>
          <w:color w:val="000000"/>
        </w:rPr>
        <w:t>;</w:t>
      </w:r>
    </w:p>
    <w:p w14:paraId="4E0196BD" w14:textId="77777777" w:rsidR="00FC72A4" w:rsidRPr="00462319" w:rsidRDefault="00FC72A4">
      <w:pPr>
        <w:jc w:val="both"/>
        <w:rPr>
          <w:rFonts w:ascii="Times New Roman" w:hAnsi="Times New Roman" w:cs="Times New Roman"/>
          <w:color w:val="000000"/>
        </w:rPr>
      </w:pPr>
    </w:p>
    <w:p w14:paraId="18DA9755" w14:textId="010B100A" w:rsidR="00A802FE" w:rsidRPr="00462319" w:rsidRDefault="00A802FE" w:rsidP="00C429B6">
      <w:pPr>
        <w:pStyle w:val="Textbody"/>
        <w:spacing w:line="360" w:lineRule="auto"/>
        <w:ind w:right="173"/>
        <w:jc w:val="both"/>
        <w:rPr>
          <w:sz w:val="24"/>
          <w:szCs w:val="24"/>
        </w:rPr>
      </w:pPr>
      <w:r w:rsidRPr="00462319">
        <w:rPr>
          <w:sz w:val="24"/>
          <w:szCs w:val="24"/>
        </w:rPr>
        <w:t>§</w:t>
      </w:r>
      <w:r w:rsidRPr="00462319">
        <w:rPr>
          <w:spacing w:val="2"/>
          <w:sz w:val="24"/>
          <w:szCs w:val="24"/>
        </w:rPr>
        <w:t xml:space="preserve"> </w:t>
      </w:r>
      <w:r w:rsidR="001E0E33" w:rsidRPr="00462319">
        <w:rPr>
          <w:sz w:val="24"/>
          <w:szCs w:val="24"/>
        </w:rPr>
        <w:t>4</w:t>
      </w:r>
      <w:r w:rsidRPr="00462319">
        <w:rPr>
          <w:sz w:val="24"/>
          <w:szCs w:val="24"/>
        </w:rPr>
        <w:t>º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-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Os</w:t>
      </w:r>
      <w:r w:rsidRPr="00462319">
        <w:rPr>
          <w:spacing w:val="5"/>
          <w:sz w:val="24"/>
          <w:szCs w:val="24"/>
        </w:rPr>
        <w:t xml:space="preserve"> </w:t>
      </w:r>
      <w:r w:rsidRPr="00462319">
        <w:rPr>
          <w:sz w:val="24"/>
          <w:szCs w:val="24"/>
        </w:rPr>
        <w:t>representantes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convidados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d</w:t>
      </w:r>
      <w:r w:rsidR="00C429B6">
        <w:rPr>
          <w:sz w:val="24"/>
          <w:szCs w:val="24"/>
        </w:rPr>
        <w:t>as entidades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acima</w:t>
      </w:r>
      <w:r w:rsidRPr="00462319">
        <w:rPr>
          <w:spacing w:val="5"/>
          <w:sz w:val="24"/>
          <w:szCs w:val="24"/>
        </w:rPr>
        <w:t xml:space="preserve"> </w:t>
      </w:r>
      <w:r w:rsidRPr="00462319">
        <w:rPr>
          <w:sz w:val="24"/>
          <w:szCs w:val="24"/>
        </w:rPr>
        <w:t>identificad</w:t>
      </w:r>
      <w:r w:rsidR="00C429B6">
        <w:rPr>
          <w:sz w:val="24"/>
          <w:szCs w:val="24"/>
        </w:rPr>
        <w:t>a</w:t>
      </w:r>
      <w:r w:rsidRPr="00462319">
        <w:rPr>
          <w:sz w:val="24"/>
          <w:szCs w:val="24"/>
        </w:rPr>
        <w:t>s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serão</w:t>
      </w:r>
      <w:r w:rsidRPr="00462319">
        <w:rPr>
          <w:spacing w:val="5"/>
          <w:sz w:val="24"/>
          <w:szCs w:val="24"/>
        </w:rPr>
        <w:t xml:space="preserve"> </w:t>
      </w:r>
      <w:r w:rsidRPr="00462319">
        <w:rPr>
          <w:sz w:val="24"/>
          <w:szCs w:val="24"/>
        </w:rPr>
        <w:t>indicados</w:t>
      </w:r>
      <w:r w:rsidRPr="00462319">
        <w:rPr>
          <w:spacing w:val="3"/>
          <w:sz w:val="24"/>
          <w:szCs w:val="24"/>
        </w:rPr>
        <w:t xml:space="preserve"> </w:t>
      </w:r>
      <w:r w:rsidRPr="00462319">
        <w:rPr>
          <w:sz w:val="24"/>
          <w:szCs w:val="24"/>
        </w:rPr>
        <w:t>pelo</w:t>
      </w:r>
      <w:r w:rsidRPr="00462319">
        <w:rPr>
          <w:spacing w:val="2"/>
          <w:sz w:val="24"/>
          <w:szCs w:val="24"/>
        </w:rPr>
        <w:t xml:space="preserve"> </w:t>
      </w:r>
      <w:r w:rsidRPr="00462319">
        <w:rPr>
          <w:sz w:val="24"/>
          <w:szCs w:val="24"/>
        </w:rPr>
        <w:t>órgão</w:t>
      </w:r>
      <w:r w:rsidRPr="00462319">
        <w:rPr>
          <w:spacing w:val="-52"/>
          <w:sz w:val="24"/>
          <w:szCs w:val="24"/>
        </w:rPr>
        <w:t xml:space="preserve"> </w:t>
      </w:r>
      <w:r w:rsidR="00C429B6">
        <w:rPr>
          <w:spacing w:val="-52"/>
          <w:sz w:val="24"/>
          <w:szCs w:val="24"/>
        </w:rPr>
        <w:t xml:space="preserve"> </w:t>
      </w:r>
      <w:r w:rsidRPr="00462319">
        <w:rPr>
          <w:sz w:val="24"/>
          <w:szCs w:val="24"/>
        </w:rPr>
        <w:lastRenderedPageBreak/>
        <w:t>ao</w:t>
      </w:r>
      <w:r w:rsidRPr="00462319">
        <w:rPr>
          <w:spacing w:val="-4"/>
          <w:sz w:val="24"/>
          <w:szCs w:val="24"/>
        </w:rPr>
        <w:t xml:space="preserve"> </w:t>
      </w:r>
      <w:r w:rsidRPr="00462319">
        <w:rPr>
          <w:sz w:val="24"/>
          <w:szCs w:val="24"/>
        </w:rPr>
        <w:t>qual</w:t>
      </w:r>
      <w:r w:rsidRPr="00462319">
        <w:rPr>
          <w:spacing w:val="-2"/>
          <w:sz w:val="24"/>
          <w:szCs w:val="24"/>
        </w:rPr>
        <w:t xml:space="preserve"> </w:t>
      </w:r>
      <w:r w:rsidRPr="00462319">
        <w:rPr>
          <w:sz w:val="24"/>
          <w:szCs w:val="24"/>
        </w:rPr>
        <w:t>se</w:t>
      </w:r>
      <w:r w:rsidRPr="00462319">
        <w:rPr>
          <w:spacing w:val="-2"/>
          <w:sz w:val="24"/>
          <w:szCs w:val="24"/>
        </w:rPr>
        <w:t xml:space="preserve"> </w:t>
      </w:r>
      <w:r w:rsidRPr="00462319">
        <w:rPr>
          <w:sz w:val="24"/>
          <w:szCs w:val="24"/>
        </w:rPr>
        <w:t>vinculam</w:t>
      </w:r>
      <w:r w:rsidRPr="00462319">
        <w:rPr>
          <w:spacing w:val="-2"/>
          <w:sz w:val="24"/>
          <w:szCs w:val="24"/>
        </w:rPr>
        <w:t xml:space="preserve"> </w:t>
      </w:r>
      <w:r w:rsidRPr="00462319">
        <w:rPr>
          <w:sz w:val="24"/>
          <w:szCs w:val="24"/>
        </w:rPr>
        <w:t>e</w:t>
      </w:r>
      <w:r w:rsidRPr="00462319">
        <w:rPr>
          <w:spacing w:val="-1"/>
          <w:sz w:val="24"/>
          <w:szCs w:val="24"/>
        </w:rPr>
        <w:t xml:space="preserve"> </w:t>
      </w:r>
      <w:r w:rsidRPr="00462319">
        <w:rPr>
          <w:sz w:val="24"/>
          <w:szCs w:val="24"/>
        </w:rPr>
        <w:t>designados</w:t>
      </w:r>
      <w:r w:rsidRPr="00462319">
        <w:rPr>
          <w:spacing w:val="-2"/>
          <w:sz w:val="24"/>
          <w:szCs w:val="24"/>
        </w:rPr>
        <w:t xml:space="preserve"> </w:t>
      </w:r>
      <w:r w:rsidRPr="00462319">
        <w:rPr>
          <w:sz w:val="24"/>
          <w:szCs w:val="24"/>
        </w:rPr>
        <w:t>por</w:t>
      </w:r>
      <w:r w:rsidRPr="00462319">
        <w:rPr>
          <w:spacing w:val="-2"/>
          <w:sz w:val="24"/>
          <w:szCs w:val="24"/>
        </w:rPr>
        <w:t xml:space="preserve"> </w:t>
      </w:r>
      <w:r w:rsidRPr="00462319">
        <w:rPr>
          <w:sz w:val="24"/>
          <w:szCs w:val="24"/>
        </w:rPr>
        <w:t>ato</w:t>
      </w:r>
      <w:r w:rsidRPr="00462319">
        <w:rPr>
          <w:spacing w:val="-3"/>
          <w:sz w:val="24"/>
          <w:szCs w:val="24"/>
        </w:rPr>
        <w:t xml:space="preserve"> </w:t>
      </w:r>
      <w:r w:rsidRPr="00462319">
        <w:rPr>
          <w:sz w:val="24"/>
          <w:szCs w:val="24"/>
        </w:rPr>
        <w:t>do Coordenador</w:t>
      </w:r>
      <w:r w:rsidRPr="00462319">
        <w:rPr>
          <w:spacing w:val="-3"/>
          <w:sz w:val="24"/>
          <w:szCs w:val="24"/>
        </w:rPr>
        <w:t xml:space="preserve"> </w:t>
      </w:r>
      <w:r w:rsidRPr="00462319">
        <w:rPr>
          <w:sz w:val="24"/>
          <w:szCs w:val="24"/>
        </w:rPr>
        <w:t>do Comitê.</w:t>
      </w:r>
    </w:p>
    <w:p w14:paraId="489A1DD7" w14:textId="77777777" w:rsidR="00201841" w:rsidRPr="00B32426" w:rsidRDefault="00201841">
      <w:pPr>
        <w:jc w:val="both"/>
        <w:rPr>
          <w:rFonts w:ascii="Times New Roman" w:hAnsi="Times New Roman" w:cs="Times New Roman"/>
          <w:color w:val="000000" w:themeColor="text1"/>
          <w:lang w:val="pt-PT"/>
        </w:rPr>
      </w:pPr>
    </w:p>
    <w:p w14:paraId="5B779F84" w14:textId="5E6F068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B32426">
        <w:rPr>
          <w:rFonts w:ascii="Times New Roman" w:hAnsi="Times New Roman" w:cs="Times New Roman"/>
          <w:color w:val="000000" w:themeColor="text1"/>
        </w:rPr>
        <w:t xml:space="preserve">Art. 5º. O Comitê deverá se reunir pelo menos a cada </w:t>
      </w:r>
      <w:r w:rsidR="004B7074" w:rsidRPr="00B32426">
        <w:rPr>
          <w:rFonts w:ascii="Times New Roman" w:hAnsi="Times New Roman" w:cs="Times New Roman"/>
          <w:color w:val="000000" w:themeColor="text1"/>
        </w:rPr>
        <w:t>03 (três)</w:t>
      </w:r>
      <w:r w:rsidRPr="00B32426">
        <w:rPr>
          <w:rFonts w:ascii="Times New Roman" w:hAnsi="Times New Roman" w:cs="Times New Roman"/>
          <w:color w:val="000000" w:themeColor="text1"/>
        </w:rPr>
        <w:t xml:space="preserve"> meses a </w:t>
      </w:r>
      <w:r w:rsidRPr="00462319">
        <w:rPr>
          <w:rFonts w:ascii="Times New Roman" w:hAnsi="Times New Roman" w:cs="Times New Roman"/>
          <w:color w:val="000000"/>
        </w:rPr>
        <w:t>fim de discutir as ações para consecução dos objetivos de sua competência.</w:t>
      </w:r>
    </w:p>
    <w:p w14:paraId="172F5FB3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0F771A37" w14:textId="77777777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Art. 6º. Caberá ao Comitê elaborar e aprovar seu regimento interno.</w:t>
      </w:r>
    </w:p>
    <w:p w14:paraId="67356EB2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07E47DC8" w14:textId="072F9F7F" w:rsidR="00201841" w:rsidRPr="00462319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>Art. 7º. A participação nas atividades d</w:t>
      </w:r>
      <w:r w:rsidRPr="00462319">
        <w:rPr>
          <w:rFonts w:ascii="Times New Roman" w:hAnsi="Times New Roman" w:cs="Times New Roman"/>
          <w:color w:val="000000"/>
        </w:rPr>
        <w:t>o Comitê é considera</w:t>
      </w:r>
      <w:r w:rsidR="004032AC" w:rsidRPr="00462319">
        <w:rPr>
          <w:rFonts w:ascii="Times New Roman" w:hAnsi="Times New Roman" w:cs="Times New Roman"/>
          <w:color w:val="000000"/>
        </w:rPr>
        <w:t>da</w:t>
      </w:r>
      <w:r w:rsidRPr="00462319">
        <w:rPr>
          <w:rFonts w:ascii="Times New Roman" w:hAnsi="Times New Roman" w:cs="Times New Roman"/>
          <w:color w:val="000000"/>
        </w:rPr>
        <w:t xml:space="preserve"> serviço público relevante, vedada a remuneração a qualquer título, de seus integrantes e eventuais convidados. </w:t>
      </w:r>
    </w:p>
    <w:p w14:paraId="63BA1056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7411934C" w14:textId="77777777" w:rsidR="00201841" w:rsidRDefault="00910973">
      <w:pPr>
        <w:jc w:val="both"/>
        <w:rPr>
          <w:rFonts w:ascii="Times New Roman" w:hAnsi="Times New Roman" w:cs="Times New Roman"/>
          <w:color w:val="000000"/>
        </w:rPr>
      </w:pPr>
      <w:r w:rsidRPr="00462319">
        <w:rPr>
          <w:rFonts w:ascii="Times New Roman" w:hAnsi="Times New Roman" w:cs="Times New Roman"/>
          <w:color w:val="000000"/>
        </w:rPr>
        <w:t xml:space="preserve">Art. 8º. Este Decreto entra em vigor na data de sua publicação. </w:t>
      </w:r>
    </w:p>
    <w:p w14:paraId="19AA0AB7" w14:textId="77777777" w:rsidR="00B32426" w:rsidRPr="00462319" w:rsidRDefault="00B32426">
      <w:pPr>
        <w:jc w:val="both"/>
        <w:rPr>
          <w:rFonts w:ascii="Times New Roman" w:hAnsi="Times New Roman" w:cs="Times New Roman"/>
          <w:color w:val="000000"/>
        </w:rPr>
      </w:pPr>
    </w:p>
    <w:p w14:paraId="614CC591" w14:textId="77777777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5944285C" w14:textId="66DD435F" w:rsidR="00201841" w:rsidRDefault="00B32426" w:rsidP="00B32426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</w:rPr>
        <w:t>Duque Bacelar (MA)</w:t>
      </w:r>
      <w:r w:rsidRPr="00462319">
        <w:rPr>
          <w:rFonts w:ascii="Times New Roman" w:hAnsi="Times New Roman" w:cs="Times New Roman"/>
          <w:color w:val="000000"/>
        </w:rPr>
        <w:t xml:space="preserve">, </w:t>
      </w:r>
      <w:r w:rsidRPr="00B32426">
        <w:rPr>
          <w:rFonts w:ascii="Times New Roman" w:hAnsi="Times New Roman" w:cs="Times New Roman"/>
          <w:color w:val="000000" w:themeColor="text1"/>
        </w:rPr>
        <w:t>29 de Agosto de 2023.</w:t>
      </w:r>
    </w:p>
    <w:p w14:paraId="5E9E2C23" w14:textId="77777777" w:rsidR="0082774E" w:rsidRDefault="0082774E" w:rsidP="00B32426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07E55B40" w14:textId="77777777" w:rsidR="0082774E" w:rsidRDefault="0082774E" w:rsidP="00B32426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69EDCC6C" w14:textId="77777777" w:rsidR="00910973" w:rsidRDefault="00910973" w:rsidP="00B32426">
      <w:pPr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2C83FD2" w14:textId="77777777" w:rsidR="00910973" w:rsidRDefault="00910973" w:rsidP="00B32426">
      <w:pPr>
        <w:jc w:val="right"/>
        <w:rPr>
          <w:rFonts w:ascii="Times New Roman" w:hAnsi="Times New Roman" w:cs="Times New Roman"/>
          <w:color w:val="000000" w:themeColor="text1"/>
        </w:rPr>
      </w:pPr>
    </w:p>
    <w:p w14:paraId="37454D68" w14:textId="6F4766E0" w:rsidR="00910973" w:rsidRDefault="00910973" w:rsidP="00B32426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C748AB6" wp14:editId="2C9B8263">
            <wp:simplePos x="0" y="0"/>
            <wp:positionH relativeFrom="column">
              <wp:posOffset>1794510</wp:posOffset>
            </wp:positionH>
            <wp:positionV relativeFrom="paragraph">
              <wp:posOffset>220980</wp:posOffset>
            </wp:positionV>
            <wp:extent cx="2632710" cy="1390650"/>
            <wp:effectExtent l="0" t="0" r="0" b="0"/>
            <wp:wrapTight wrapText="bothSides">
              <wp:wrapPolygon edited="0">
                <wp:start x="21600" y="21600"/>
                <wp:lineTo x="21600" y="296"/>
                <wp:lineTo x="188" y="296"/>
                <wp:lineTo x="188" y="21600"/>
                <wp:lineTo x="21600" y="21600"/>
              </wp:wrapPolygon>
            </wp:wrapTight>
            <wp:docPr id="7" name="Imagem 7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27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D45B6" w14:textId="5B949C92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6AF0FEE2" w14:textId="008B1B69" w:rsidR="00201841" w:rsidRPr="00462319" w:rsidRDefault="00201841">
      <w:pPr>
        <w:jc w:val="both"/>
        <w:rPr>
          <w:rFonts w:ascii="Times New Roman" w:hAnsi="Times New Roman" w:cs="Times New Roman"/>
          <w:color w:val="000000"/>
        </w:rPr>
      </w:pPr>
    </w:p>
    <w:p w14:paraId="3A6F037C" w14:textId="687CFA71" w:rsidR="00201841" w:rsidRPr="00462319" w:rsidRDefault="00201841" w:rsidP="00910973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201841" w:rsidRPr="00462319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6728"/>
    <w:multiLevelType w:val="multilevel"/>
    <w:tmpl w:val="501210CC"/>
    <w:styleLink w:val="WWNum1"/>
    <w:lvl w:ilvl="0">
      <w:start w:val="1"/>
      <w:numFmt w:val="upperRoman"/>
      <w:lvlText w:val="%1."/>
      <w:lvlJc w:val="left"/>
      <w:pPr>
        <w:ind w:left="1520" w:hanging="564"/>
      </w:pPr>
      <w:rPr>
        <w:rFonts w:ascii="Times New Roman" w:eastAsia="Times New Roman" w:hAnsi="Times New Roman" w:cs="Times New Roman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458" w:hanging="564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3397" w:hanging="564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4335" w:hanging="5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5274" w:hanging="5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6213" w:hanging="5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7151" w:hanging="5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8090" w:hanging="5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9028" w:hanging="564"/>
      </w:pPr>
      <w:rPr>
        <w:lang w:val="pt-PT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41"/>
    <w:rsid w:val="000443F7"/>
    <w:rsid w:val="00044E62"/>
    <w:rsid w:val="000C552A"/>
    <w:rsid w:val="001E0E33"/>
    <w:rsid w:val="00201841"/>
    <w:rsid w:val="0024182C"/>
    <w:rsid w:val="00315611"/>
    <w:rsid w:val="004032AC"/>
    <w:rsid w:val="0045603F"/>
    <w:rsid w:val="00462319"/>
    <w:rsid w:val="004B7074"/>
    <w:rsid w:val="00555BA7"/>
    <w:rsid w:val="00676BBD"/>
    <w:rsid w:val="006F3038"/>
    <w:rsid w:val="006F618A"/>
    <w:rsid w:val="00732CEF"/>
    <w:rsid w:val="0082774E"/>
    <w:rsid w:val="00833123"/>
    <w:rsid w:val="00910973"/>
    <w:rsid w:val="00A33053"/>
    <w:rsid w:val="00A802FE"/>
    <w:rsid w:val="00A87E35"/>
    <w:rsid w:val="00A922E2"/>
    <w:rsid w:val="00B32426"/>
    <w:rsid w:val="00BD6FAC"/>
    <w:rsid w:val="00C429B6"/>
    <w:rsid w:val="00C91D1C"/>
    <w:rsid w:val="00D97C9F"/>
    <w:rsid w:val="00DC2071"/>
    <w:rsid w:val="00DF4768"/>
    <w:rsid w:val="00ED106C"/>
    <w:rsid w:val="00F018B3"/>
    <w:rsid w:val="00F40283"/>
    <w:rsid w:val="00F53A9E"/>
    <w:rsid w:val="00FA187A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5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rsid w:val="00BD6FAC"/>
    <w:pPr>
      <w:widowControl w:val="0"/>
      <w:overflowPunct/>
      <w:autoSpaceDN w:val="0"/>
      <w:spacing w:before="126" w:line="240" w:lineRule="auto"/>
      <w:ind w:left="2508" w:hanging="281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numbering" w:customStyle="1" w:styleId="WWNum1">
    <w:name w:val="WWNum1"/>
    <w:basedOn w:val="Semlista"/>
    <w:rsid w:val="00BD6FAC"/>
    <w:pPr>
      <w:numPr>
        <w:numId w:val="1"/>
      </w:numPr>
    </w:pPr>
  </w:style>
  <w:style w:type="paragraph" w:customStyle="1" w:styleId="Textbody">
    <w:name w:val="Text body"/>
    <w:basedOn w:val="Normal"/>
    <w:rsid w:val="00315611"/>
    <w:pPr>
      <w:widowControl w:val="0"/>
      <w:overflowPunct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paragraph" w:styleId="Cabealho">
    <w:name w:val="header"/>
    <w:basedOn w:val="Normal"/>
    <w:link w:val="CabealhoChar"/>
    <w:unhideWhenUsed/>
    <w:rsid w:val="00910973"/>
    <w:pPr>
      <w:tabs>
        <w:tab w:val="center" w:pos="4252"/>
        <w:tab w:val="right" w:pos="8504"/>
      </w:tabs>
      <w:suppressAutoHyphens w:val="0"/>
      <w:overflowPunct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91097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rsid w:val="00BD6FAC"/>
    <w:pPr>
      <w:widowControl w:val="0"/>
      <w:overflowPunct/>
      <w:autoSpaceDN w:val="0"/>
      <w:spacing w:before="126" w:line="240" w:lineRule="auto"/>
      <w:ind w:left="2508" w:hanging="281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numbering" w:customStyle="1" w:styleId="WWNum1">
    <w:name w:val="WWNum1"/>
    <w:basedOn w:val="Semlista"/>
    <w:rsid w:val="00BD6FAC"/>
    <w:pPr>
      <w:numPr>
        <w:numId w:val="1"/>
      </w:numPr>
    </w:pPr>
  </w:style>
  <w:style w:type="paragraph" w:customStyle="1" w:styleId="Textbody">
    <w:name w:val="Text body"/>
    <w:basedOn w:val="Normal"/>
    <w:rsid w:val="00315611"/>
    <w:pPr>
      <w:widowControl w:val="0"/>
      <w:overflowPunct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 w:val="22"/>
      <w:szCs w:val="22"/>
      <w:lang w:val="pt-PT" w:eastAsia="en-US" w:bidi="ar-SA"/>
    </w:rPr>
  </w:style>
  <w:style w:type="paragraph" w:styleId="Cabealho">
    <w:name w:val="header"/>
    <w:basedOn w:val="Normal"/>
    <w:link w:val="CabealhoChar"/>
    <w:unhideWhenUsed/>
    <w:rsid w:val="00910973"/>
    <w:pPr>
      <w:tabs>
        <w:tab w:val="center" w:pos="4252"/>
        <w:tab w:val="right" w:pos="8504"/>
      </w:tabs>
      <w:suppressAutoHyphens w:val="0"/>
      <w:overflowPunct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910973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Assistencia Social Duque Bacelar</dc:creator>
  <cp:lastModifiedBy>Usuário do Windows</cp:lastModifiedBy>
  <cp:revision>2</cp:revision>
  <dcterms:created xsi:type="dcterms:W3CDTF">2023-08-29T19:11:00Z</dcterms:created>
  <dcterms:modified xsi:type="dcterms:W3CDTF">2023-08-29T19:11:00Z</dcterms:modified>
  <dc:language>pt-BR</dc:language>
</cp:coreProperties>
</file>